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EF" w:rsidRDefault="005917EF">
      <w:pPr>
        <w:pStyle w:val="Cuerpo"/>
        <w:jc w:val="both"/>
        <w:rPr>
          <w:rFonts w:ascii="Times New Roman" w:eastAsia="Times New Roman" w:hAnsi="Times New Roman" w:cs="Times New Roman"/>
          <w:sz w:val="40"/>
          <w:szCs w:val="40"/>
          <w:lang w:val="es-ES_tradnl"/>
        </w:rPr>
      </w:pPr>
    </w:p>
    <w:p w:rsidR="005917EF" w:rsidRDefault="005917EF">
      <w:pPr>
        <w:pStyle w:val="Cuerpo"/>
        <w:jc w:val="both"/>
        <w:rPr>
          <w:rFonts w:ascii="Times New Roman" w:eastAsia="Times New Roman" w:hAnsi="Times New Roman" w:cs="Times New Roman"/>
          <w:sz w:val="40"/>
          <w:szCs w:val="40"/>
          <w:lang w:val="es-ES_tradnl"/>
        </w:rPr>
      </w:pPr>
    </w:p>
    <w:p w:rsidR="005917EF" w:rsidRDefault="00BE2C02">
      <w:pPr>
        <w:pStyle w:val="Cuerpo"/>
        <w:ind w:firstLine="284"/>
        <w:jc w:val="both"/>
        <w:rPr>
          <w:rFonts w:ascii="Times New Roman" w:eastAsia="Times New Roman" w:hAnsi="Times New Roman" w:cs="Times New Roman"/>
          <w:sz w:val="40"/>
          <w:szCs w:val="40"/>
        </w:rPr>
      </w:pPr>
      <w:r>
        <w:rPr>
          <w:rFonts w:ascii="Times New Roman" w:hAnsi="Times New Roman"/>
          <w:sz w:val="40"/>
          <w:szCs w:val="40"/>
          <w:lang w:val="es-ES_tradnl"/>
        </w:rPr>
        <w:t xml:space="preserve">Buenos días, </w:t>
      </w:r>
    </w:p>
    <w:p w:rsidR="005917EF" w:rsidRDefault="005917EF">
      <w:pPr>
        <w:pStyle w:val="Cuerpo"/>
        <w:ind w:right="426"/>
        <w:jc w:val="both"/>
        <w:rPr>
          <w:rFonts w:ascii="Times New Roman" w:eastAsia="Times New Roman" w:hAnsi="Times New Roman" w:cs="Times New Roman"/>
          <w:sz w:val="40"/>
          <w:szCs w:val="40"/>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rPr>
      </w:pPr>
      <w:r>
        <w:rPr>
          <w:rFonts w:ascii="Times New Roman" w:eastAsia="Times New Roman" w:hAnsi="Times New Roman" w:cs="Times New Roman"/>
          <w:sz w:val="40"/>
          <w:szCs w:val="40"/>
          <w:lang w:val="es-ES_tradnl"/>
        </w:rPr>
        <w:tab/>
      </w:r>
      <w:r w:rsidRPr="005D215A">
        <w:rPr>
          <w:rFonts w:ascii="Times New Roman" w:eastAsia="Times New Roman" w:hAnsi="Times New Roman" w:cs="Times New Roman"/>
          <w:color w:val="auto"/>
          <w:sz w:val="40"/>
          <w:szCs w:val="40"/>
          <w:lang w:val="es-ES_tradnl"/>
        </w:rPr>
        <w:t>Damos comienzo a este Pleno Extraordinario de la Corporaci</w:t>
      </w:r>
      <w:r w:rsidRPr="005D215A">
        <w:rPr>
          <w:rFonts w:ascii="Times New Roman" w:hAnsi="Times New Roman"/>
          <w:color w:val="auto"/>
          <w:sz w:val="40"/>
          <w:szCs w:val="40"/>
          <w:lang w:val="es-ES_tradnl"/>
        </w:rPr>
        <w:t>ón Municipal dedicado a debatir sobre el estado de la ciudad.</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Quiero recordar que este es el cuarto debate sobre el estado de la ciudad que se celebra en este Ayuntamiento, el quinto si incluimos el celebrado el 17 de abril del pasado a</w:t>
      </w:r>
      <w:r w:rsidRPr="005D215A">
        <w:rPr>
          <w:rFonts w:ascii="Times New Roman" w:hAnsi="Times New Roman"/>
          <w:color w:val="auto"/>
          <w:sz w:val="40"/>
          <w:szCs w:val="40"/>
          <w:lang w:val="es-ES_tradnl"/>
        </w:rPr>
        <w:t>ño sobre la pandemia. Todos ellos con los equipos de gobierno formados por el Partido Socialista y Valladolid Toma la Palabra y con este alcalde al frente. No se esfuercen en buscar iniciativas similares antes de que llegáramos al gobierno municipal porque no las van a encontrar.</w:t>
      </w:r>
    </w:p>
    <w:p w:rsidR="005917EF" w:rsidRPr="005D215A" w:rsidRDefault="00BE2C02">
      <w:pPr>
        <w:pStyle w:val="Cuerpo"/>
        <w:ind w:right="426"/>
        <w:jc w:val="both"/>
        <w:rPr>
          <w:rFonts w:ascii="Times New Roman" w:eastAsia="Times New Roman" w:hAnsi="Times New Roman" w:cs="Times New Roman"/>
          <w:color w:val="auto"/>
          <w:sz w:val="40"/>
          <w:szCs w:val="40"/>
          <w:u w:color="548DD4"/>
        </w:rPr>
      </w:pPr>
      <w:r w:rsidRPr="005D215A">
        <w:rPr>
          <w:rFonts w:ascii="Times New Roman" w:hAnsi="Times New Roman"/>
          <w:color w:val="auto"/>
          <w:sz w:val="40"/>
          <w:szCs w:val="40"/>
          <w:u w:color="548DD4"/>
          <w:lang w:val="es-ES_tradnl"/>
        </w:rPr>
        <w:t xml:space="preserve">[los anteriores debates sobre el estado de la ciudad se celebraron: 5-7-2016; 13-6-2017; 18-6-2018; </w:t>
      </w:r>
    </w:p>
    <w:p w:rsidR="005917EF" w:rsidRPr="005D215A" w:rsidRDefault="005917EF">
      <w:pPr>
        <w:pStyle w:val="Cuerpo"/>
        <w:ind w:right="426"/>
        <w:jc w:val="both"/>
        <w:rPr>
          <w:rFonts w:ascii="Times New Roman" w:eastAsia="Times New Roman" w:hAnsi="Times New Roman" w:cs="Times New Roman"/>
          <w:color w:val="auto"/>
          <w:sz w:val="40"/>
          <w:szCs w:val="40"/>
          <w:u w:color="548DD4"/>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Este ser</w:t>
      </w:r>
      <w:r w:rsidRPr="005D215A">
        <w:rPr>
          <w:rFonts w:ascii="Times New Roman" w:hAnsi="Times New Roman"/>
          <w:color w:val="auto"/>
          <w:sz w:val="40"/>
          <w:szCs w:val="40"/>
          <w:lang w:val="es-ES_tradnl"/>
        </w:rPr>
        <w:t>á el primero al amparo del actual reglamento orgánico del pleno que vino a regular esta figura. En todo caso a este alcalde y a su equipo no les hizo falta el Reglamento Orgánico para celebrar 3 plenos del estado de la ciudad con un formato similar sino idéntico al que hoy va a tener lugar.</w:t>
      </w:r>
    </w:p>
    <w:p w:rsidR="005917EF" w:rsidRPr="005D215A" w:rsidRDefault="005917EF">
      <w:pPr>
        <w:pStyle w:val="Cuerpo"/>
        <w:ind w:right="426"/>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lang w:val="es-ES_tradnl"/>
        </w:rPr>
      </w:pPr>
      <w:r w:rsidRPr="005D215A">
        <w:rPr>
          <w:rFonts w:ascii="Times New Roman" w:hAnsi="Times New Roman"/>
          <w:color w:val="auto"/>
          <w:sz w:val="40"/>
          <w:szCs w:val="40"/>
          <w:lang w:val="es-ES_tradnl"/>
        </w:rPr>
        <w:t xml:space="preserve">Venimos de una etapa difícil, que aún no hemos terminado de superar, que se inició en marzo del pasado año, cuando la crisis sanitaria provocada por el COVID-19 apareció de improviso en nuestras vidas. El balance del estado de una </w:t>
      </w:r>
      <w:r w:rsidRPr="005D215A">
        <w:rPr>
          <w:rFonts w:ascii="Times New Roman" w:hAnsi="Times New Roman"/>
          <w:color w:val="auto"/>
          <w:sz w:val="40"/>
          <w:szCs w:val="40"/>
          <w:lang w:val="es-ES_tradnl"/>
        </w:rPr>
        <w:lastRenderedPageBreak/>
        <w:t>ciudad como Valladolid en un año como este NUNCA PUEDE SER POSITIVO porque nos faltan muchos convecinos, DEMASIADOS. Los muertos son nuestros muertos y todos compartimos al menos el mismo dolor por las vidas segadas por esta terrible pandemia. Les invito a guardar un minuto de silencio por las víctimas de esta pandemia con la confianza en que el proceso de vacunación haga que este sea el último que nos toque guardar.</w:t>
      </w:r>
    </w:p>
    <w:p w:rsidR="005917EF" w:rsidRPr="005D215A" w:rsidRDefault="005917EF">
      <w:pPr>
        <w:pStyle w:val="Cuerpo"/>
        <w:ind w:right="426"/>
        <w:jc w:val="both"/>
        <w:rPr>
          <w:rFonts w:ascii="Times New Roman" w:eastAsia="Times New Roman" w:hAnsi="Times New Roman" w:cs="Times New Roman"/>
          <w:color w:val="auto"/>
          <w:sz w:val="40"/>
          <w:szCs w:val="40"/>
          <w:u w:color="548DD4"/>
          <w:lang w:val="es-ES_tradnl"/>
        </w:rPr>
      </w:pPr>
    </w:p>
    <w:p w:rsidR="005917EF" w:rsidRPr="005D215A" w:rsidRDefault="00BE2C02">
      <w:pPr>
        <w:pStyle w:val="Cuerpo"/>
        <w:ind w:right="426"/>
        <w:jc w:val="both"/>
        <w:rPr>
          <w:rFonts w:ascii="Times New Roman" w:hAnsi="Times New Roman"/>
          <w:color w:val="auto"/>
          <w:sz w:val="40"/>
          <w:szCs w:val="40"/>
          <w:lang w:val="es-ES_tradnl"/>
        </w:rPr>
      </w:pPr>
      <w:r w:rsidRPr="005D215A">
        <w:rPr>
          <w:rFonts w:ascii="Times New Roman" w:hAnsi="Times New Roman"/>
          <w:color w:val="auto"/>
          <w:sz w:val="40"/>
          <w:szCs w:val="40"/>
          <w:lang w:val="es-ES_tradnl"/>
        </w:rPr>
        <w:t>Tenemos presentes, también, a quienes han visto su salud mermada a resultas del coronavirus y a quienes han sufrido las consecuencias de la crisis económica derivada de la situación sanitaria.</w:t>
      </w:r>
    </w:p>
    <w:p w:rsidR="00807B9E" w:rsidRPr="005D215A" w:rsidRDefault="00807B9E">
      <w:pPr>
        <w:pStyle w:val="Cuerpo"/>
        <w:ind w:right="426"/>
        <w:jc w:val="both"/>
        <w:rPr>
          <w:rFonts w:ascii="Times New Roman" w:eastAsia="Times New Roman" w:hAnsi="Times New Roman" w:cs="Times New Roman"/>
          <w:color w:val="auto"/>
          <w:sz w:val="40"/>
          <w:szCs w:val="40"/>
        </w:rPr>
      </w:pPr>
    </w:p>
    <w:p w:rsidR="005917EF" w:rsidRPr="005D215A" w:rsidRDefault="00BE2C02">
      <w:pPr>
        <w:pStyle w:val="Cuerpo"/>
        <w:ind w:right="426"/>
        <w:jc w:val="both"/>
        <w:rPr>
          <w:rFonts w:ascii="Times New Roman" w:hAnsi="Times New Roman"/>
          <w:color w:val="auto"/>
          <w:sz w:val="40"/>
          <w:szCs w:val="40"/>
          <w:lang w:val="es-ES_tradnl"/>
        </w:rPr>
      </w:pPr>
      <w:r w:rsidRPr="005D215A">
        <w:rPr>
          <w:rFonts w:ascii="Times New Roman" w:eastAsia="Times New Roman" w:hAnsi="Times New Roman" w:cs="Times New Roman"/>
          <w:color w:val="auto"/>
          <w:sz w:val="40"/>
          <w:szCs w:val="40"/>
          <w:lang w:val="es-ES_tradnl"/>
        </w:rPr>
        <w:tab/>
        <w:t xml:space="preserve">Y es momento, asimismo, de agradecer a todos aquellos profesionales, de muy distintos </w:t>
      </w:r>
      <w:r w:rsidRPr="005D215A">
        <w:rPr>
          <w:rFonts w:ascii="Times New Roman" w:hAnsi="Times New Roman"/>
          <w:color w:val="auto"/>
          <w:sz w:val="40"/>
          <w:szCs w:val="40"/>
          <w:lang w:val="es-ES_tradnl"/>
        </w:rPr>
        <w:t>ámbitos, que han dado lo mejor de sí mismos para que la sociedad pudiera sobrellevar lo mejor posible esta complicada circunstancia.</w:t>
      </w:r>
    </w:p>
    <w:p w:rsidR="00807B9E" w:rsidRPr="005D215A" w:rsidRDefault="00807B9E">
      <w:pPr>
        <w:pStyle w:val="Cuerpo"/>
        <w:ind w:right="426"/>
        <w:jc w:val="both"/>
        <w:rPr>
          <w:rFonts w:ascii="Times New Roman" w:eastAsia="Times New Roman" w:hAnsi="Times New Roman" w:cs="Times New Roman"/>
          <w:color w:val="auto"/>
          <w:sz w:val="40"/>
          <w:szCs w:val="40"/>
        </w:rPr>
      </w:pP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Ese reconocimiento quiero que sea expl</w:t>
      </w:r>
      <w:r w:rsidRPr="005D215A">
        <w:rPr>
          <w:rFonts w:ascii="Times New Roman" w:hAnsi="Times New Roman"/>
          <w:color w:val="auto"/>
          <w:sz w:val="40"/>
          <w:szCs w:val="40"/>
          <w:lang w:val="es-ES_tradnl"/>
        </w:rPr>
        <w:t>ícito en el caso de los trabajadores y trabajadoras del Ayuntamiento de Valladolid, que han demostrado una gran profesionalidad y compromiso en una coyuntura tan adversa. Gracias a su labor, esta casa ha podido seguir funcionando y se ha proporcionado ayuda a nuestros vecinos y vecinas que más lo necesitaban.</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Y quiero, igualmente, felicitar a la ciudadan</w:t>
      </w:r>
      <w:r w:rsidRPr="005D215A">
        <w:rPr>
          <w:rFonts w:ascii="Times New Roman" w:hAnsi="Times New Roman"/>
          <w:color w:val="auto"/>
          <w:sz w:val="40"/>
          <w:szCs w:val="40"/>
          <w:lang w:val="es-ES_tradnl"/>
        </w:rPr>
        <w:t xml:space="preserve">ía vallisoletana por haber demostrado su civismo a la hora de </w:t>
      </w:r>
      <w:r w:rsidRPr="005D215A">
        <w:rPr>
          <w:rFonts w:ascii="Times New Roman" w:hAnsi="Times New Roman"/>
          <w:color w:val="auto"/>
          <w:sz w:val="40"/>
          <w:szCs w:val="40"/>
          <w:lang w:val="es-ES_tradnl"/>
        </w:rPr>
        <w:lastRenderedPageBreak/>
        <w:t xml:space="preserve">seguir las recomendaciones que para atajar la pandemia se hacían desde las distintas administraciones. </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Con el avance de la vacunaci</w:t>
      </w:r>
      <w:r w:rsidRPr="005D215A">
        <w:rPr>
          <w:rFonts w:ascii="Times New Roman" w:hAnsi="Times New Roman"/>
          <w:color w:val="auto"/>
          <w:sz w:val="40"/>
          <w:szCs w:val="40"/>
          <w:lang w:val="es-ES_tradnl"/>
        </w:rPr>
        <w:t>ón vemos, con esperanza, que el fin de la pandemia y de sus secuelas está próximo. Espero que la normalidad vuelva a nuestras vidas cuanto antes.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 xml:space="preserve">Durante estos </w:t>
      </w:r>
      <w:r w:rsidRPr="005D215A">
        <w:rPr>
          <w:rFonts w:ascii="Times New Roman" w:hAnsi="Times New Roman"/>
          <w:color w:val="auto"/>
          <w:sz w:val="40"/>
          <w:szCs w:val="40"/>
          <w:lang w:val="es-ES_tradnl"/>
        </w:rPr>
        <w:t>últimos meses nos hemos enfrentado a un escenario inesperado y para el que no contábamos con precedentes. Aun así, el Ayuntamiento de Valladolid ha estado a la altura y ha demostrado que su afán prioritario en esos momentos convulsos ha sido desplegar todo su potencial para ayudar a los vecinos y vecinas de la ciudad a paliar las consecuencias que, de muy variada naturaleza, ha generado el coronavirus.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Por ello, el Ayuntamiento de Valladolid ha adoptado un buen n</w:t>
      </w:r>
      <w:r w:rsidRPr="005D215A">
        <w:rPr>
          <w:rFonts w:ascii="Times New Roman" w:hAnsi="Times New Roman"/>
          <w:color w:val="auto"/>
          <w:sz w:val="40"/>
          <w:szCs w:val="40"/>
          <w:lang w:val="es-ES_tradnl"/>
        </w:rPr>
        <w:t>úmero de medidas para paliar los efectos de la pandemia que, solo en 2020, superaron los 24 millones de euros.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esa cifra se incluyen las medidas adoptadas durante el último año para las personas y colectivos más afectados por la pandemia, la disminución de ingresos por decisiones municipales (por ejemplo, la exención de la tasa de terrazas y mercadillos), y la reducción de ingresos por una menor actividad económica, que se traduce, por ejemplo, en una menor recaudación de impuestos.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El impacto producido por el COVID-19 no solo se circunscribe al Presupuesto del Ayuntamiento, sino tambi</w:t>
      </w:r>
      <w:r w:rsidRPr="005D215A">
        <w:rPr>
          <w:rFonts w:ascii="Times New Roman" w:hAnsi="Times New Roman"/>
          <w:color w:val="auto"/>
          <w:sz w:val="40"/>
          <w:szCs w:val="40"/>
          <w:lang w:val="es-ES_tradnl"/>
        </w:rPr>
        <w:t xml:space="preserve">én a las entidades públicas, fundamentalmente la empresa municipal de transporte AUVASA, que ha tenido un </w:t>
      </w:r>
      <w:r w:rsidRPr="005D215A">
        <w:rPr>
          <w:rFonts w:ascii="Times New Roman" w:hAnsi="Times New Roman"/>
          <w:color w:val="auto"/>
          <w:sz w:val="40"/>
          <w:szCs w:val="40"/>
          <w:lang w:val="es-ES_tradnl"/>
        </w:rPr>
        <w:lastRenderedPageBreak/>
        <w:t>descenso de viajeros de en torno al 50%, lo que ha supuesto un déficit de 5,8 millones el pasado año, que, afortunadamente, se verán compensados por la ayuda concedida por el Gobierno de España a las entidades locales por la merma de ingresos sufrida en 2020.</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Hay que destacar que las medidas adoptadas desde el 15 de marzo de 2020 hasta la fecha ponen de manifiesto la buena gesti</w:t>
      </w:r>
      <w:r w:rsidRPr="005D215A">
        <w:rPr>
          <w:rFonts w:ascii="Times New Roman" w:hAnsi="Times New Roman"/>
          <w:color w:val="auto"/>
          <w:sz w:val="40"/>
          <w:szCs w:val="40"/>
          <w:lang w:val="es-ES_tradnl"/>
        </w:rPr>
        <w:t>ón realizada por el Gobierno Municipal y su capacidad para llegar a acuerdos. Cabe recordar, en este sentido, que las primeras decisiones al respecto fueron adoptadas en el seno del Grupo de Trabajo integrado por los Grupos Municipales Socialista, Popular, Ciudadanos y Valladolid Toma la Palabra, que suman 26 de los 27 concejales de este pleno. Y a partir del pasado mes de diciembre los acuerdos son adoptados por los grupos que forman el equipo de Gobierno y por ciudadanos.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La m</w:t>
      </w:r>
      <w:r w:rsidRPr="005D215A">
        <w:rPr>
          <w:rFonts w:ascii="Times New Roman" w:hAnsi="Times New Roman"/>
          <w:color w:val="auto"/>
          <w:sz w:val="40"/>
          <w:szCs w:val="40"/>
          <w:lang w:val="es-ES_tradnl"/>
        </w:rPr>
        <w:t xml:space="preserve">ás cuantiosa de las ayudas proporcionadas por el Ayuntamiento se ha centrado en Servicios Sociales, con las ayudas de emergencia a las personas y colectivos más vulnerables, que se han cifrado en 5,1 millones solo en 2020, y, asimismo, al Plan Reactiva de ayuda a autónomos y empresas, al que, según el acuerdo del mencionado Grupo de Trabajo, se destinaron 5 millones de euros, a los que se han sumado 8 millones de euros más para atender a las más de 6.500 solicitudes presentadas. 13 millones de euros en total. Es esta la ayuda directa más importante, si no la única en la mayor parte de los casos, que han recibido los colectivos desfavorecidos por la pandemia, autónomos y pequeños empresarios, y la han recibido de su </w:t>
      </w:r>
      <w:r w:rsidRPr="005D215A">
        <w:rPr>
          <w:rFonts w:ascii="Times New Roman" w:hAnsi="Times New Roman"/>
          <w:color w:val="auto"/>
          <w:sz w:val="40"/>
          <w:szCs w:val="40"/>
          <w:lang w:val="es-ES_tradnl"/>
        </w:rPr>
        <w:lastRenderedPageBreak/>
        <w:t>Ayuntamiento que, una vez más, ha demostrado ser la administración más cercana y más sensible a sus problemas y necesidades.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Adem</w:t>
      </w:r>
      <w:r w:rsidRPr="005D215A">
        <w:rPr>
          <w:rFonts w:ascii="Times New Roman" w:hAnsi="Times New Roman"/>
          <w:color w:val="auto"/>
          <w:sz w:val="40"/>
          <w:szCs w:val="40"/>
          <w:lang w:val="es-ES_tradnl"/>
        </w:rPr>
        <w:t>ás, se ha dedicado buena parte de los 2,5 millones que estaban previstos para la compra de viviendas para ampliar el parque público municipal a las ayudas al alquiler y a la rehabilitación de viviendas para llegar a más familias y solucionar lo antes posible el problema de habitabilidad que han padecido las familias.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Los ingresos de las cuentas municipales, como dec</w:t>
      </w:r>
      <w:r w:rsidRPr="005D215A">
        <w:rPr>
          <w:rFonts w:ascii="Times New Roman" w:hAnsi="Times New Roman"/>
          <w:color w:val="auto"/>
          <w:sz w:val="40"/>
          <w:szCs w:val="40"/>
          <w:lang w:val="es-ES_tradnl"/>
        </w:rPr>
        <w:t>ía, han mermado debido a medidas adoptadas en favor de determinados sectores profesionales especialmente afectados por la pandemia. Así, los hosteleros se han ahorrado 972.000 euros que tendrían que haber abonado en 2020 por la tasa de terrazas y más de un millón de euros en el presente ejercicio, los hoteleros han visto bonificado el importe del Impuesto de Bienes Inmuebles por valor de 360.000 euros en cada uno de estos dos últimos años, al igual que ocurre con los comerciantes de los mercadillos, en este caso con 215.000 euros en cada anualidad.</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Cabe citar, tambi</w:t>
      </w:r>
      <w:r w:rsidRPr="005D215A">
        <w:rPr>
          <w:rFonts w:ascii="Times New Roman" w:hAnsi="Times New Roman"/>
          <w:color w:val="auto"/>
          <w:sz w:val="40"/>
          <w:szCs w:val="40"/>
          <w:lang w:val="es-ES_tradnl"/>
        </w:rPr>
        <w:t>én las campañas de bonos que se desde el Ayuntamiento se han promovido para favorecer las compras en el comercio de proximidad y el consumo en locales hosteleros y hoteleros. Así en Bonos de comercio el ayuntamiento ha invertido 584.000 € que se verán incrementándose en 80.000 € en los próximos días. También 55.000 € en bonos para hoteles y hostelería.</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Asimismo, es destacable el impulso a la digitalizaci</w:t>
      </w:r>
      <w:r w:rsidRPr="005D215A">
        <w:rPr>
          <w:rFonts w:ascii="Times New Roman" w:hAnsi="Times New Roman"/>
          <w:color w:val="auto"/>
          <w:sz w:val="40"/>
          <w:szCs w:val="40"/>
          <w:lang w:val="es-ES_tradnl"/>
        </w:rPr>
        <w:t xml:space="preserve">ón, que ha contado con un presupuesto de más de cuatrocientos </w:t>
      </w:r>
      <w:r w:rsidRPr="005D215A">
        <w:rPr>
          <w:rFonts w:ascii="Times New Roman" w:hAnsi="Times New Roman"/>
          <w:color w:val="auto"/>
          <w:sz w:val="40"/>
          <w:szCs w:val="40"/>
          <w:lang w:val="es-ES_tradnl"/>
        </w:rPr>
        <w:lastRenderedPageBreak/>
        <w:t>catorce mil euros para la adquisición de material informático y para permitir el teletrabajo de los empleados públicos. E, igualmente, la convocatoria Reactiva Digital, destinada a la transformación digital de autónomos y pymes dotada con 2 millones de euros.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Estas y otras medidas a las que har</w:t>
      </w:r>
      <w:r w:rsidRPr="005D215A">
        <w:rPr>
          <w:rFonts w:ascii="Times New Roman" w:hAnsi="Times New Roman"/>
          <w:color w:val="auto"/>
          <w:sz w:val="40"/>
          <w:szCs w:val="40"/>
          <w:lang w:val="es-ES_tradnl"/>
        </w:rPr>
        <w:t>é referencia más adelante, cuando me detenga a las principales actuaciones de cada una de las Áreas, revelan la orientación de las políticas municipales para paliar la situación de las personas y colectivos que más acusadamente han sufrido las consecuencias económicas y sociales de la pandemia.</w:t>
      </w:r>
    </w:p>
    <w:p w:rsidR="005917EF" w:rsidRPr="005D215A" w:rsidRDefault="005917EF">
      <w:pPr>
        <w:pStyle w:val="Cuerpo"/>
        <w:ind w:right="426"/>
        <w:jc w:val="both"/>
        <w:rPr>
          <w:rFonts w:ascii="Times New Roman" w:eastAsia="Times New Roman" w:hAnsi="Times New Roman" w:cs="Times New Roman"/>
          <w:color w:val="auto"/>
          <w:sz w:val="40"/>
          <w:szCs w:val="40"/>
          <w:u w:color="646464"/>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 xml:space="preserve">Inicio ese repaso por el </w:t>
      </w:r>
      <w:r w:rsidRPr="005D215A">
        <w:rPr>
          <w:rFonts w:ascii="Times New Roman" w:hAnsi="Times New Roman"/>
          <w:b/>
          <w:bCs/>
          <w:color w:val="auto"/>
          <w:sz w:val="40"/>
          <w:szCs w:val="40"/>
          <w:lang w:val="es-ES_tradnl"/>
        </w:rPr>
        <w:t>Área de Servicios Sociales</w:t>
      </w:r>
      <w:r w:rsidRPr="005D215A">
        <w:rPr>
          <w:rFonts w:ascii="Times New Roman" w:hAnsi="Times New Roman"/>
          <w:color w:val="auto"/>
          <w:sz w:val="40"/>
          <w:szCs w:val="40"/>
          <w:lang w:val="es-ES_tradnl"/>
        </w:rPr>
        <w:t>. La acción de esta Área constituye una de las piedras angulares que sustentan nuestra acción de Gobierno. Y hay que poner en valor su trabajo especialmente en esta situación en la que ha tenido que reinventarse para mantener y ampliar sus actividades y programas en plena pandemia. Y lo ha hecho en tiempo récord.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el ámbito de las personas mayores está fructificando su objetivo de explorar “otra forma de trabajar con nuestros mayores”, que esté basada, no en el asistencialismo, sino en el reconocimiento de derechos subjetivos que garanticen una vida digna y responden a las necesidades de los nuevos perfiles de todos los nuevos mayores vallisoletanos que reclaman otro tipo de actividades y servicios.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La pandemia y su etapa más dura, el confinamiento, que ha agudizado los problemas de todo tipo en muchos de los más desfavorecidos, lejos de paralizar nuestra acción de </w:t>
      </w:r>
      <w:r w:rsidRPr="005D215A">
        <w:rPr>
          <w:rFonts w:ascii="Times New Roman" w:hAnsi="Times New Roman"/>
          <w:color w:val="auto"/>
          <w:sz w:val="40"/>
          <w:szCs w:val="40"/>
          <w:lang w:val="es-ES_tradnl"/>
        </w:rPr>
        <w:lastRenderedPageBreak/>
        <w:t>Gobierno nos ha obligado a redoblar esfuerzos. Se han mantenido y ampliado programas y actividades para las personas mayores que, como es el caso de determinados talleres “online” han venido para quedarse.</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La pasada semana se han reabierto los Centros de Personas Mayores que, poco a poco, irán recobrando la normalidad que esperemos que se recupere plenamente tras el verano.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estos meses tan duros, hemos continuado con las políticas de atención a las unidades familiares más vulnerables, las que padecen una situación de falta de acceso a los recursos básicos, dedicando las unidades de convivencia en situación de riesgo de exclusión social un total de 1.805.430 euros.</w:t>
      </w:r>
      <w:r w:rsidR="00E94577" w:rsidRPr="005D215A">
        <w:rPr>
          <w:rFonts w:ascii="Times New Roman" w:hAnsi="Times New Roman"/>
          <w:color w:val="auto"/>
          <w:sz w:val="40"/>
          <w:szCs w:val="40"/>
          <w:lang w:val="es-ES_tradnl"/>
        </w:rPr>
        <w:t xml:space="preserve"> Hemos multiplicado la cuantia destinada a Ayudas de Emergencia por 5.</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Los que menos tienen son los que más nos preocupan, y por eso este año se ha incrementado la partida económica destinada a personas sin hogar con la apertura de un</w:t>
      </w:r>
      <w:r w:rsidR="00E94577" w:rsidRPr="005D215A">
        <w:rPr>
          <w:rFonts w:ascii="Times New Roman" w:hAnsi="Times New Roman"/>
          <w:color w:val="auto"/>
          <w:sz w:val="40"/>
          <w:szCs w:val="40"/>
          <w:lang w:val="es-ES_tradnl"/>
        </w:rPr>
        <w:t xml:space="preserve"> centro de atención 24 horas al </w:t>
      </w:r>
      <w:r w:rsidRPr="005D215A">
        <w:rPr>
          <w:rFonts w:ascii="Times New Roman" w:hAnsi="Times New Roman"/>
          <w:color w:val="auto"/>
          <w:sz w:val="40"/>
          <w:szCs w:val="40"/>
          <w:lang w:val="es-ES_tradnl"/>
        </w:rPr>
        <w:t>que se destinarán 662.100 euros.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Pero si todas estas actuaciones son esenciales, especialmente llamativo ha sido el esfuerzo realizado en el capítulo de la Ayuda a Domicilio, servicio que ha acabado con las listas de espera y cuyo número de usuarios ha crecido un 5,8%. 2,1 millones de incremento presupuestario ha permitido dar una respuesta ágil con el refuerzo de servicios, la implantación de un equipo especializado COVID.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Los mayores, siempre en el centro de nuestras políticas, también se han beneficiado del programa de </w:t>
      </w:r>
      <w:r w:rsidRPr="005D215A">
        <w:rPr>
          <w:rFonts w:ascii="Times New Roman" w:hAnsi="Times New Roman"/>
          <w:color w:val="auto"/>
          <w:sz w:val="40"/>
          <w:szCs w:val="40"/>
          <w:lang w:val="es-ES_tradnl"/>
        </w:rPr>
        <w:lastRenderedPageBreak/>
        <w:t>Teleasistencia Cuida-T, que ha crecido un 430% en los últimos meses o de la puesta en marcha del Teléfono de las Personas Mayores.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Hemos desplegado una estrategia global de atención integral a los que más lo necesitan y peor lo han pasado, con el refuerzo de todos los Servicios para garantizar de forma digna la atención a la que tienen derecho. Y hemos llegado a todos los rincones a los que hemos podido llegar, como es el caso de la atención de menores sin recursos informáticos, para garantizar su derecho a la Educación.</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Valladolid, antes, durante y, sobre todo, después de esta pandemia, demuestra que es una ciudad de Convivencia, que cuenta con un plan específico en este terreno desde hace solo unos meses. Un plan que persigue la convivencia intercultural y que ha significado la entrada en funcionamiento de un Servicio de Mediación Intercultural totalmente gratuito.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Este equipo de Gobierno tiene claras sus prioridades y así lo expresa año tras año al presentar sus presupuestos que, en el área de Servicios Sociales no ha parado de crecer desde 2015: prácticamente se ha duplicado desde entonces, incrementándose un 85,24%, pasando de 18.019.009 euros en 2015 a 33.378.002 euros en 2021.</w:t>
      </w:r>
      <w:r w:rsidR="00E94577" w:rsidRPr="005D215A">
        <w:rPr>
          <w:rFonts w:ascii="Times New Roman" w:hAnsi="Times New Roman"/>
          <w:color w:val="auto"/>
          <w:sz w:val="40"/>
          <w:szCs w:val="40"/>
          <w:lang w:val="es-ES_tradnl"/>
        </w:rPr>
        <w:t xml:space="preserve"> Si con casi 34 millones de presupuesto nuestras políticas sociales son irrelevantes, cómo lo serian con 18. Y 10.000 parados más, por cierto.</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La pandemia ha tra</w:t>
      </w:r>
      <w:r w:rsidRPr="005D215A">
        <w:rPr>
          <w:rFonts w:ascii="Times New Roman" w:hAnsi="Times New Roman"/>
          <w:color w:val="auto"/>
          <w:sz w:val="40"/>
          <w:szCs w:val="40"/>
          <w:lang w:val="es-ES_tradnl"/>
        </w:rPr>
        <w:t xml:space="preserve">ído, bien es cierto, situaciones muy difíciles que hubiéramos preferido no tener que vivir; pero a </w:t>
      </w:r>
      <w:r w:rsidRPr="005D215A">
        <w:rPr>
          <w:rFonts w:ascii="Times New Roman" w:hAnsi="Times New Roman"/>
          <w:color w:val="auto"/>
          <w:sz w:val="40"/>
          <w:szCs w:val="40"/>
          <w:lang w:val="es-ES_tradnl"/>
        </w:rPr>
        <w:lastRenderedPageBreak/>
        <w:t xml:space="preserve">la par, ha abierto una serie de oportunidades que, de saber aprovecharlas, mejorarán notablemente las condiciones de vida de nuestra ciudad. Una de esas oportunidades tiene que ver con la </w:t>
      </w:r>
      <w:r w:rsidRPr="005D215A">
        <w:rPr>
          <w:rFonts w:ascii="Times New Roman" w:hAnsi="Times New Roman"/>
          <w:b/>
          <w:bCs/>
          <w:color w:val="auto"/>
          <w:sz w:val="40"/>
          <w:szCs w:val="40"/>
          <w:lang w:val="es-ES_tradnl"/>
        </w:rPr>
        <w:t>movilidad</w:t>
      </w:r>
      <w:r w:rsidRPr="005D215A">
        <w:rPr>
          <w:rFonts w:ascii="Times New Roman" w:hAnsi="Times New Roman"/>
          <w:color w:val="auto"/>
          <w:sz w:val="40"/>
          <w:szCs w:val="40"/>
          <w:lang w:val="es-ES_tradnl"/>
        </w:rPr>
        <w:t>.</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El reto de convertir a Valladolid en una ciudad del Siglo XXI, comparable a otras ciudades europeas de su tamaño, pasa por el impulso a nuevos sistemas de movilidad y eso es precisamente lo que hemos hecho en el último año aprovechando la situación de pandemia: hemos sacado del cajón proyectos ya aprobados y nunca ejecutados para seguir demostrando que esta apuesta por la movilidad sostenible es más que una promesa electoral.</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Repensar la ciudad poniendo a las personas en el centro, aprovechar cualquier actuación urbanística para tener en cuenta al peatón, al transporte público y al uso de la bicicleta y superar los diseños urbanísticos que dan prioridad a los vehículos contaminantes, garantizando la movilidad sostenible para todos los ciudadanos son los criterios que marcan el camino que nos hemos propuesto recorrer para alcanzar un futuro que ya está aquí. Y es que resulta verdaderamente inexplicable que actuaciones como la ejecución de la VA-10, ya contempladas en 1994 en el viejo Plan de Movilidad aprobado por el PP, hayan retrasado tanto tiempo su ejecución, a pesar de que sus efectos beneficiosos son evidentes: por ejemplo, con la aplicación de estas medidas el transporte público logra un considerable aumento de la velocidad comercial </w:t>
      </w:r>
      <w:r w:rsidR="00E94577" w:rsidRPr="005D215A">
        <w:rPr>
          <w:rFonts w:ascii="Times New Roman" w:hAnsi="Times New Roman"/>
          <w:color w:val="auto"/>
          <w:sz w:val="40"/>
          <w:szCs w:val="40"/>
          <w:lang w:val="es-ES_tradnl"/>
        </w:rPr>
        <w:t xml:space="preserve">cifrado en un 26 %, </w:t>
      </w:r>
      <w:r w:rsidRPr="005D215A">
        <w:rPr>
          <w:rFonts w:ascii="Times New Roman" w:hAnsi="Times New Roman"/>
          <w:color w:val="auto"/>
          <w:sz w:val="40"/>
          <w:szCs w:val="40"/>
          <w:lang w:val="es-ES_tradnl"/>
        </w:rPr>
        <w:t xml:space="preserve">con la consiguiente reducción del tiempo de viaje.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lastRenderedPageBreak/>
        <w:t>En este empeño, hemos continuado con el programa de peatonalizaciones en las que ya se venía trabajando desde el año pasado, y se ha hecho manteniendo el diálogo con los colectivos y vecinos beneficiados por la actuación. La nueva banda de rodadura peatonalizada supera los 30.000 m2.</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La red ciclista, que ya contaba con muchos kilómetros, aunque inconexos, también ha visto cómo se le ha dado un empujón de 25 kilómetros más con actuaciones tan relevantes como la construcción del carril del Paseo de Juan Carlos I, el del Páramo de San Isidro, la avenida de Gijón, el del Paseo Isabel la Católica o la mejora de otros tramos y conexiones para dar continuidad a la red. Acabamos de inaugurar un tramo de carril bici en Parquesol que pronto tendrá continuidad y lo mismo ocurre con el recién abierto en el Paseo de Zorrilla que será completado lo antes posible.</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Aprovechar cualquier intervención para, con poco, hacer el máximo posible, es la clave de este urbanismo táctico, con el que se reequilibra el espacio urbano en favor del peatón, la bici y el transporte público sin desterrar al vehículo privado, aunque eso sí, dándole el espacio que en proporción le corresponde con criterios de salud pública y sostenibilidad.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En definitiva, nada que no esté contemplado en el PIMUSSVA, ya aprobado por Junta de Gobierno y que se va a convertir en guía para seguir desarrollando este nuevo modelo de movilidad en las 55 obras de mejora de distintas </w:t>
      </w:r>
      <w:r w:rsidRPr="005D215A">
        <w:rPr>
          <w:rFonts w:ascii="Times New Roman" w:hAnsi="Times New Roman"/>
          <w:color w:val="auto"/>
          <w:sz w:val="40"/>
          <w:szCs w:val="40"/>
          <w:lang w:val="es-ES_tradnl"/>
        </w:rPr>
        <w:lastRenderedPageBreak/>
        <w:t>calles del centro y los barrios de la ciudad que se llevarán a cabo este mismo año.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Pero si la pandemia nos ha permitido dar un impulso a todas estas actuaciones, ha significado, sin embargo, un duro golpe para AUVASA y su cuenta de resultados. La pérdida de pasajeros provocada por la pandemia ha colocado en una delicada situación a esta empresa pública que, justo en los dos primeros meses del año. A pesar de lo cual, seguimos apostando por la modernización de la empresa, con la incorporación de nuevos medios de pago, la instalación de una gasinera </w:t>
      </w:r>
      <w:r w:rsidR="007B4A39" w:rsidRPr="005D215A">
        <w:rPr>
          <w:rFonts w:ascii="Times New Roman" w:hAnsi="Times New Roman"/>
          <w:color w:val="auto"/>
          <w:sz w:val="40"/>
          <w:szCs w:val="40"/>
          <w:lang w:val="es-ES_tradnl"/>
        </w:rPr>
        <w:t>o la compra de nuevos vehículos</w:t>
      </w:r>
      <w:r w:rsidRPr="005D215A">
        <w:rPr>
          <w:rFonts w:ascii="Times New Roman" w:hAnsi="Times New Roman"/>
          <w:color w:val="auto"/>
          <w:sz w:val="40"/>
          <w:szCs w:val="40"/>
          <w:lang w:val="es-ES_tradnl"/>
        </w:rPr>
        <w:t>.</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es de reseñar, también, que AUVASA haya aprobado este año una inversión de 20 millones de euros para renovar su flota, la mayor en los últimos 20 años.</w:t>
      </w:r>
    </w:p>
    <w:p w:rsidR="007B4A39" w:rsidRPr="005D215A" w:rsidRDefault="00BE2C02">
      <w:pPr>
        <w:pStyle w:val="Cuerpo"/>
        <w:ind w:right="426" w:firstLine="720"/>
        <w:jc w:val="both"/>
        <w:rPr>
          <w:rFonts w:ascii="Times New Roman" w:hAnsi="Times New Roman"/>
          <w:color w:val="auto"/>
          <w:sz w:val="40"/>
          <w:szCs w:val="40"/>
          <w:lang w:val="es-ES_tradnl"/>
        </w:rPr>
      </w:pPr>
      <w:r w:rsidRPr="005D215A">
        <w:rPr>
          <w:rFonts w:ascii="Times New Roman" w:hAnsi="Times New Roman"/>
          <w:color w:val="auto"/>
          <w:sz w:val="40"/>
          <w:szCs w:val="40"/>
          <w:lang w:val="es-ES_tradnl"/>
        </w:rPr>
        <w:t xml:space="preserve">Como señalaba al principio de mi intervención, AUVASA presenta un deficit, a consecuencia de la pandemia, de 5,8 millones de euros. El Gobierno de España ha cumplido su palabra y la semana pasada ya hemos conocido que el Ayuntamiento de Valladolid recibirá 5,8 millones de euros del fondo estatal para compensar las pérdidas en el transporte urbano que deja la pandemia. Una muy buena noticia que nos permitirá seguir invirtiendo para dar un mejor servicio a la ciudadanía y para recuperar las cifras de usuarios que utilizaban el autobús antes de marzo de 2020. </w:t>
      </w:r>
    </w:p>
    <w:p w:rsidR="005917EF" w:rsidRPr="005D215A" w:rsidRDefault="00BE2C02">
      <w:pPr>
        <w:pStyle w:val="Cuerpo"/>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lang w:val="es-ES_tradnl"/>
        </w:rPr>
        <w:t xml:space="preserve">En materia de movilidad, se ha aprobado el PIMUSSVA, una importante </w:t>
      </w:r>
      <w:r w:rsidRPr="005D215A">
        <w:rPr>
          <w:rFonts w:ascii="Times New Roman" w:hAnsi="Times New Roman"/>
          <w:color w:val="auto"/>
          <w:sz w:val="40"/>
          <w:szCs w:val="40"/>
          <w:shd w:val="clear" w:color="auto" w:fill="FFFFFF"/>
          <w:lang w:val="es-ES_tradnl"/>
        </w:rPr>
        <w:t xml:space="preserve">herramienta de planificación estratégica y un instrumento de concienciación y </w:t>
      </w:r>
      <w:r w:rsidRPr="005D215A">
        <w:rPr>
          <w:rFonts w:ascii="Times New Roman" w:hAnsi="Times New Roman"/>
          <w:color w:val="auto"/>
          <w:sz w:val="40"/>
          <w:szCs w:val="40"/>
          <w:shd w:val="clear" w:color="auto" w:fill="FFFFFF"/>
          <w:lang w:val="es-ES_tradnl"/>
        </w:rPr>
        <w:lastRenderedPageBreak/>
        <w:t>sensibilización para la ciudadanía, administraciones públicas y el resto de agentes implicados en la movilidad.</w:t>
      </w:r>
    </w:p>
    <w:p w:rsidR="005917EF" w:rsidRPr="005D215A" w:rsidRDefault="00BE2C02">
      <w:pPr>
        <w:pStyle w:val="Cuerpo"/>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También se han realizado actuaciones para la mejora del estacionamiento de vehículos privados, como son, por poner un ejemplo, la mejora del aparcamiento disuasorio de la Feria de Muestras o el acondicionamiento de una zona de aparcamiento en La Rondilla para 43 automóviles.</w:t>
      </w:r>
    </w:p>
    <w:p w:rsidR="005917EF" w:rsidRPr="005D215A" w:rsidRDefault="00BE2C02">
      <w:pPr>
        <w:pStyle w:val="Cuerpo"/>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En relación con los aparcamientos quiero recordar que el C</w:t>
      </w:r>
      <w:r w:rsidRPr="005D215A">
        <w:rPr>
          <w:rFonts w:ascii="Times New Roman" w:hAnsi="Times New Roman"/>
          <w:color w:val="auto"/>
          <w:sz w:val="40"/>
          <w:szCs w:val="40"/>
          <w:u w:color="363636"/>
          <w:shd w:val="clear" w:color="auto" w:fill="FFFFFF"/>
          <w:lang w:val="es-ES_tradnl"/>
        </w:rPr>
        <w:t xml:space="preserve">onsejo de Administración de Auvasa ha aprobado la modificación de sus estatutos para ampliar su objeto social y, además de los autobuses, asumir la gestión de los aparcamientos públicos que ahora están en manos privadas a medida que caduque la concesión, así como del servicio de préstamo de bicicletas. Pretendemos avanzar en el proceso de remunicipalización de servicios, que empezó con el agua y que en el caso de los aparcamientos afectaría, progresivamente, a los siete de titularidad municipal que ahora están en régimen de concesión </w:t>
      </w:r>
      <w:r w:rsidRPr="005D215A">
        <w:rPr>
          <w:rFonts w:ascii="Times New Roman" w:hAnsi="Times New Roman"/>
          <w:color w:val="auto"/>
          <w:sz w:val="40"/>
          <w:szCs w:val="40"/>
          <w:u w:color="548DD4"/>
          <w:shd w:val="clear" w:color="auto" w:fill="FFFFFF"/>
          <w:lang w:val="es-ES_tradnl"/>
        </w:rPr>
        <w:t>[el de la plaza Mayor, plaza de España, plaza del Milenio, Isabel la Católica, el Campillo, Portugalete y también el de la plaza de Zorrilla]</w:t>
      </w:r>
      <w:r w:rsidRPr="005D215A">
        <w:rPr>
          <w:rFonts w:ascii="Times New Roman" w:hAnsi="Times New Roman"/>
          <w:color w:val="auto"/>
          <w:sz w:val="40"/>
          <w:szCs w:val="40"/>
          <w:u w:color="363636"/>
          <w:shd w:val="clear" w:color="auto" w:fill="FFFFFF"/>
          <w:lang w:val="es-ES_tradnl"/>
        </w:rPr>
        <w:t xml:space="preserve">. En este sentido, ya se ha puesto en marcha la comisión político-técnica que estudie la viabilidad de la remunicipalización del aparcamiento de la Plaza Mayor. El paso a la gestión pública de ese parking se justifica, entre otras razones, porque actualmente </w:t>
      </w:r>
      <w:r w:rsidRPr="005D215A">
        <w:rPr>
          <w:rFonts w:ascii="Times New Roman" w:hAnsi="Times New Roman"/>
          <w:color w:val="auto"/>
          <w:sz w:val="40"/>
          <w:szCs w:val="40"/>
          <w:u w:color="3E3E3E"/>
          <w:shd w:val="clear" w:color="auto" w:fill="FFFFFF"/>
          <w:lang w:val="es-ES_tradnl"/>
        </w:rPr>
        <w:t xml:space="preserve">la empresa concesionaria abona un canon anual de 6.000 euros y sus beneficios declarados en los últimos años -excluido 2020 que ha estado afectado por la pandemia- se sitúan en torno a los 800.000 euros anuales. Es de recibo que los beneficios que </w:t>
      </w:r>
      <w:r w:rsidRPr="005D215A">
        <w:rPr>
          <w:rFonts w:ascii="Times New Roman" w:hAnsi="Times New Roman"/>
          <w:color w:val="auto"/>
          <w:sz w:val="40"/>
          <w:szCs w:val="40"/>
          <w:u w:color="3E3E3E"/>
          <w:shd w:val="clear" w:color="auto" w:fill="FFFFFF"/>
          <w:lang w:val="es-ES_tradnl"/>
        </w:rPr>
        <w:lastRenderedPageBreak/>
        <w:t>se generen reviertan en interés de la ciudad y no en la cuenta de resultados de una empresa.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Mención aparte merece el esfuerzo que </w:t>
      </w:r>
      <w:r w:rsidR="007B4A39" w:rsidRPr="005D215A">
        <w:rPr>
          <w:rFonts w:ascii="Times New Roman" w:hAnsi="Times New Roman"/>
          <w:color w:val="auto"/>
          <w:sz w:val="40"/>
          <w:szCs w:val="40"/>
          <w:lang w:val="es-ES_tradnl"/>
        </w:rPr>
        <w:t xml:space="preserve">se </w:t>
      </w:r>
      <w:r w:rsidRPr="005D215A">
        <w:rPr>
          <w:rFonts w:ascii="Times New Roman" w:hAnsi="Times New Roman"/>
          <w:color w:val="auto"/>
          <w:sz w:val="40"/>
          <w:szCs w:val="40"/>
          <w:lang w:val="es-ES_tradnl"/>
        </w:rPr>
        <w:t>está realizando en materia de terrazas, por cuanto, con medios limitados, está dando cauce a un importante número de solicitudes de empresarios de hostelería que ven en la ampliación temporal de sus terrazas –en algunos casos ocupando plazas de aparcamientos en la vía pública- una ayuda esencial para superar las dificultades que les ha ocasionado la pandemia.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Como saben, de esta Área depende la concesión de licencias de obras de nuevas viviendas, que suele ser un indicador de la salud de la economía de una ciudad. En este sentido, quiero recordar que el año 2019, previo a la pandemia, se concedieron 1.268 para nuevas viviendas, cifra que, como resulta lógico pensar, disminuyó hasta 1.088 en 2020. Y en el presente año, en los cinco primeros meses se han otorgado licencias para 585 viviendas, lo que parece apuntar hacia una recuperación en este sector. Lo que, sin duda, es una buena noticia para la economía de la ciudad.</w:t>
      </w:r>
    </w:p>
    <w:p w:rsidR="005917EF" w:rsidRPr="005D215A" w:rsidRDefault="005917EF">
      <w:pPr>
        <w:pStyle w:val="Cuerpo"/>
        <w:ind w:right="426"/>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u w:color="FF0000"/>
        </w:rPr>
      </w:pPr>
      <w:r w:rsidRPr="005D215A">
        <w:rPr>
          <w:rFonts w:ascii="Times New Roman" w:eastAsia="Times New Roman" w:hAnsi="Times New Roman" w:cs="Times New Roman"/>
          <w:color w:val="auto"/>
          <w:sz w:val="40"/>
          <w:szCs w:val="40"/>
          <w:lang w:val="es-ES_tradnl"/>
        </w:rPr>
        <w:tab/>
        <w:t>Un cap</w:t>
      </w:r>
      <w:r w:rsidRPr="005D215A">
        <w:rPr>
          <w:rFonts w:ascii="Times New Roman" w:hAnsi="Times New Roman"/>
          <w:color w:val="auto"/>
          <w:sz w:val="40"/>
          <w:szCs w:val="40"/>
          <w:lang w:val="es-ES_tradnl"/>
        </w:rPr>
        <w:t xml:space="preserve">ítulo importante en la ciudad tiene que ver con el </w:t>
      </w:r>
      <w:r w:rsidRPr="005D215A">
        <w:rPr>
          <w:rFonts w:ascii="Times New Roman" w:hAnsi="Times New Roman"/>
          <w:b/>
          <w:bCs/>
          <w:color w:val="auto"/>
          <w:sz w:val="40"/>
          <w:szCs w:val="40"/>
          <w:lang w:val="es-ES_tradnl"/>
        </w:rPr>
        <w:t>Urbanismo</w:t>
      </w:r>
      <w:r w:rsidRPr="005D215A">
        <w:rPr>
          <w:rFonts w:ascii="Times New Roman" w:hAnsi="Times New Roman"/>
          <w:color w:val="auto"/>
          <w:sz w:val="40"/>
          <w:szCs w:val="40"/>
          <w:lang w:val="es-ES_tradnl"/>
        </w:rPr>
        <w:t>, por cuanto en torno a él se generan importantes proyectos para la ciudad. El más relevante de todos ellos tiene que ver con la integración ferroviaria</w:t>
      </w:r>
      <w:r w:rsidRPr="005D215A">
        <w:rPr>
          <w:rFonts w:ascii="Times New Roman" w:hAnsi="Times New Roman"/>
          <w:color w:val="auto"/>
          <w:sz w:val="40"/>
          <w:szCs w:val="40"/>
          <w:u w:color="FF0000"/>
          <w:lang w:val="es-ES_tradnl"/>
        </w:rPr>
        <w:t>.</w:t>
      </w:r>
    </w:p>
    <w:p w:rsidR="005917EF" w:rsidRPr="005D215A" w:rsidRDefault="005917EF">
      <w:pPr>
        <w:pStyle w:val="Cuerpo"/>
        <w:ind w:right="426"/>
        <w:jc w:val="both"/>
        <w:rPr>
          <w:rFonts w:ascii="Times New Roman" w:eastAsia="Times New Roman" w:hAnsi="Times New Roman" w:cs="Times New Roman"/>
          <w:color w:val="auto"/>
          <w:sz w:val="40"/>
          <w:szCs w:val="40"/>
          <w:u w:color="FF0000"/>
          <w:lang w:val="es-ES_tradnl"/>
        </w:rPr>
      </w:pP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Después de que los datos económicos y el sentido común hayan conseguido enterrar 20 años de engaños, </w:t>
      </w:r>
      <w:r w:rsidRPr="005D215A">
        <w:rPr>
          <w:rFonts w:ascii="Times New Roman" w:hAnsi="Times New Roman"/>
          <w:color w:val="auto"/>
          <w:sz w:val="40"/>
          <w:szCs w:val="40"/>
          <w:lang w:val="es-ES_tradnl"/>
        </w:rPr>
        <w:lastRenderedPageBreak/>
        <w:t>mentiras y despilfarro con la falsa promesa del soterramiento, la integración ferroviaria comienza a ser una realidad. Una realidad que ha comenzado a escribirse gracias al convenio suscrito en 2017 en el seno de la Sociedad Valladolid Alta Velocidad, en la que el peso de las administraciones gobernadas por el Partido Popular era entonces del 75%.</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La actuación en la Plaza de Rafael Cano, ya concluida, es solo un ejemplo de cómo Valladolid se dispone, por fin, a superar la barrera del ferrocarril con actuaciones concretas que van a transformar el mapa de la movilidad y cambiar de forma sustancial la forma de relacionarse entre los barrios afectados por esta nueva permeabilidad.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Las obras del túnel de Andrómeda que ejecuta Adif, después de muchas vicisitudes, avanza ahora a buen ritmo, a lo que no es ajena la implicación de este equipo de Gobierno. Las obras de actuación en la calle Nueva del Carmen y calle Seo colindante con el lecho ferroviario pronto mostrarán una nueva realidad que favorece la movilidad y transforma barrios enteros.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el nuevo triple paso de Labradores y Panaderos ya está dando el salto definitivo del papel a la calle. La incomodidad de 20 meses de obras que deberán soportar los vecinos supondrá una transformación radical en la movilidad de la zona, para lo que no habrá que esperar otros veinte años, pues esta intervención va a comenzar YA.</w:t>
      </w:r>
    </w:p>
    <w:p w:rsidR="007B4A39" w:rsidRPr="005D215A" w:rsidRDefault="00BE2C02">
      <w:pPr>
        <w:pStyle w:val="Cuerpo"/>
        <w:ind w:right="426" w:firstLine="720"/>
        <w:jc w:val="both"/>
        <w:rPr>
          <w:rFonts w:ascii="Times New Roman" w:hAnsi="Times New Roman"/>
          <w:color w:val="auto"/>
          <w:sz w:val="40"/>
          <w:szCs w:val="40"/>
          <w:lang w:val="es-ES_tradnl"/>
        </w:rPr>
      </w:pPr>
      <w:r w:rsidRPr="005D215A">
        <w:rPr>
          <w:rFonts w:ascii="Times New Roman" w:hAnsi="Times New Roman"/>
          <w:color w:val="auto"/>
          <w:sz w:val="40"/>
          <w:szCs w:val="40"/>
          <w:lang w:val="es-ES_tradnl"/>
        </w:rPr>
        <w:t xml:space="preserve"> El nuevo Valladolid se abre paso y vamos a superar los inconvenientes que acarrean las vías YA. Los trabajos </w:t>
      </w:r>
      <w:r w:rsidRPr="005D215A">
        <w:rPr>
          <w:rFonts w:ascii="Times New Roman" w:hAnsi="Times New Roman"/>
          <w:color w:val="auto"/>
          <w:sz w:val="40"/>
          <w:szCs w:val="40"/>
          <w:lang w:val="es-ES_tradnl"/>
        </w:rPr>
        <w:lastRenderedPageBreak/>
        <w:t xml:space="preserve">para la construcción de este nuevo paso entre Labradores, Panaderos y la avenida de Segovia comenzarán, como he dicho, de forma inmediata.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Pero si esto es lo ya ejecutado o con inicio de obra inminente, a corto plazo, también están pendientes de aprobación otros tres proyectos en la zona norte de la ciudad: nuevo paso peatonal entre las calles Estación y Guipúzcoa, uniendo Padre Claret con Andalucía; la ampliación y mejora del paso peatonal de San Isidro; y el nuevo paso peatonal entre las calles Vía y Salud uniendo Unión y Pelícano. La licitación de estas tres intervenciones se realizará de forma inmediata, una vez que estén listos los proyectos.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Pero las actuaciones ya en marcha también afectan a la zona sur de la ciudad, donde están a punto de adjudicarse la redacción de otros tres proyectos para superar la barrera: un nuevo paso inferior peatonal y ciclista entre la Avenida de Irún y la calle Guadalajara; un paso inferior para vehículos que conectará la calle Hípica con Adolfo Suárez; y otro paso inferior, peatonal y ciclista, que eliminará la pasarela existente entre la avenida de Irún (Plaza del Crepúsculo) y el Camino de la Esperanza.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Las 17 actuaciones proyectadas, que son muchas, van a permitir coser ambos márgenes del lecho ferroviario con una nueva movilidad que permitirá extender, unir y completar una red de carriles bici útil y saludable, la creación de nuevos recorridos peatonales amplios, caminables, y poner fin a décadas de falta de permeabilidad mientras se jugaba con la ilusión e intereses de los </w:t>
      </w:r>
      <w:r w:rsidRPr="005D215A">
        <w:rPr>
          <w:rFonts w:ascii="Times New Roman" w:hAnsi="Times New Roman"/>
          <w:color w:val="auto"/>
          <w:sz w:val="40"/>
          <w:szCs w:val="40"/>
          <w:lang w:val="es-ES_tradnl"/>
        </w:rPr>
        <w:lastRenderedPageBreak/>
        <w:t>vallisoletanos pese a conocer la inviabilidad de un NO SOTERRAMIENTO en el que se enterraron 400 millones de euros.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El Proyecto de Integración en marcha es la estación de partida del Valladolid del Futuro. </w:t>
      </w:r>
      <w:r w:rsidR="007B4A39" w:rsidRPr="005D215A">
        <w:rPr>
          <w:rFonts w:ascii="Times New Roman" w:hAnsi="Times New Roman"/>
          <w:color w:val="auto"/>
          <w:sz w:val="40"/>
          <w:szCs w:val="40"/>
          <w:lang w:val="es-ES_tradnl"/>
        </w:rPr>
        <w:t>Tiene presupuesto y</w:t>
      </w:r>
      <w:r w:rsidRPr="005D215A">
        <w:rPr>
          <w:rFonts w:ascii="Times New Roman" w:hAnsi="Times New Roman"/>
          <w:color w:val="auto"/>
          <w:sz w:val="40"/>
          <w:szCs w:val="40"/>
          <w:lang w:val="es-ES_tradnl"/>
        </w:rPr>
        <w:t xml:space="preserve"> plazos</w:t>
      </w:r>
      <w:r w:rsidR="007B4A39" w:rsidRPr="005D215A">
        <w:rPr>
          <w:rFonts w:ascii="Times New Roman" w:hAnsi="Times New Roman"/>
          <w:color w:val="auto"/>
          <w:sz w:val="40"/>
          <w:szCs w:val="40"/>
          <w:lang w:val="es-ES_tradnl"/>
        </w:rPr>
        <w:t xml:space="preserve"> y será la operación urbanística mas importante en nuestra ciudad en décadas</w:t>
      </w:r>
      <w:r w:rsidRPr="005D215A">
        <w:rPr>
          <w:rFonts w:ascii="Times New Roman" w:hAnsi="Times New Roman"/>
          <w:color w:val="auto"/>
          <w:sz w:val="40"/>
          <w:szCs w:val="40"/>
          <w:lang w:val="es-ES_tradnl"/>
        </w:rPr>
        <w:t xml:space="preserve">. </w:t>
      </w:r>
    </w:p>
    <w:p w:rsidR="005917EF" w:rsidRPr="005D215A" w:rsidRDefault="007B4A39">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D</w:t>
      </w:r>
      <w:r w:rsidR="00BE2C02" w:rsidRPr="005D215A">
        <w:rPr>
          <w:rFonts w:ascii="Times New Roman" w:hAnsi="Times New Roman"/>
          <w:color w:val="auto"/>
          <w:sz w:val="40"/>
          <w:szCs w:val="40"/>
          <w:lang w:val="es-ES_tradnl"/>
        </w:rPr>
        <w:t>esde junio de 2020 Valladolid cuenta con un nuevo PGOU que sustituye al denominado "Plan Yncenga", que se aprobó en 1984. Éste último fue revisado de oficio en 2014, al haberse denunciado irregularidades en su tramitación. El nuevo PGOU también sustituye al Plan Especial del Casco Histórico (PECH) de 1997.</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Este nuevo PGOU constituye un marco que posibilita y favorece el desarrollo de los proyectos estratégicos de la ciudad, actuales y futuros, entre los que se encuentran el Parque Agroalimentario o la mencionada integración de la red arterial ferroviaria. Y se revisa completamente su normativa, actualizándola y adaptándola al marco legal de aplicación, clarificándola, simplificándola, y sintetizándola. Se revisa también el catálogo existente estructurándolo ahora en tres categorías: arquitectónico, arqueológico y de patrimonio natural, actualizándolo, y garantizando su coherencia con el resto de las determinaciones de ordenación establecidas. Se trata de un Plan General que apuesta por una ciudad compacta, sostenible y equilibrada.</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Y se han ido dando pasos firmes para dar el empujón definitivo a la Ciudad de la Justicia. El principio del fin de la dispersión de sedes judiciales ya está aquí. El </w:t>
      </w:r>
      <w:r w:rsidRPr="005D215A">
        <w:rPr>
          <w:rFonts w:ascii="Times New Roman" w:hAnsi="Times New Roman"/>
          <w:color w:val="auto"/>
          <w:sz w:val="40"/>
          <w:szCs w:val="40"/>
          <w:lang w:val="es-ES_tradnl"/>
        </w:rPr>
        <w:lastRenderedPageBreak/>
        <w:t>pasado dos de junio el Ayuntamiento de Valladolid anticipó el acuerdo por el que se autoriza la adquisición por 8,3 millones de euros del colegio de El Salvador para la ubicación de la Ciudad de la Justicia. Una operación que pone en manos del Ministerio de Justicia el suelo necesario para que haga efectivo su compromiso de construcción lo antes posible.</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También resulta destacable el acuerdo para la adquisición del Teatro Lope de Vega, mediante una permuta de una parcela del Callejón de la Alcoholera. La valoración de ambos bienes se sitúa en torno a 1,9 millones de euros. En consecuencia, el Ayuntamiento de Valladolid se ha hecho cargo del histórico espacio escénico, inaugurado en 1861, con la pretensión de rehabilitarlo para su puesta en valor lo antes posible como inmueble cultural, ya que constituye uno de los inmuebles más valiosos y significativos de la ciudad. Ya se ha habilitado una partida de 48.000 euros para los primeros trabajos de limpieza del Teatro.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Igualmente, en el Convento de Las Catalinas, adquirido por 5,9 millones en 2018, se está realizando un proyecto centrado en la zona de las celdas y en la consolidación del edificio. A la vez que se está elaborando un Plan Director sobre ese complejo.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Además, desde el pasado mes de abril, Valladolid cuenta con un nuevo Plan de Vivienda. El documento desarrolla las principales líneas de actuación del plan anterior, pero también plantea nuevas actuaciones o se intensifican las precedentes para adaptarse a las nuevas </w:t>
      </w:r>
      <w:r w:rsidRPr="005D215A">
        <w:rPr>
          <w:rFonts w:ascii="Times New Roman" w:hAnsi="Times New Roman"/>
          <w:color w:val="auto"/>
          <w:sz w:val="40"/>
          <w:szCs w:val="40"/>
          <w:lang w:val="es-ES_tradnl"/>
        </w:rPr>
        <w:lastRenderedPageBreak/>
        <w:t>necesidades sociales, incluidas las derivadas de la crisis sanitaria del coronavirus. Especialmente las relativas a rehabilitación, ayudas a la vivienda, nuevas tipologías y viviendas destinadas a jóvenes e intergeneracionales.</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Gracias a este Plan pretendemos seguir ampliando el actual Parque de Viviendas: las cerca de cuatrocientas viviendas que actualmente lo componen (incluidas en el cómputo los alojamientos provisionales) se verían incrementadas con otras 560 </w:t>
      </w:r>
      <w:r w:rsidRPr="005D215A">
        <w:rPr>
          <w:rFonts w:ascii="Times New Roman" w:hAnsi="Times New Roman"/>
          <w:color w:val="auto"/>
          <w:sz w:val="40"/>
          <w:szCs w:val="40"/>
          <w:u w:color="548DD4"/>
          <w:lang w:val="es-ES_tradnl"/>
        </w:rPr>
        <w:t>[la cifra estimada se sitúa en 910, aunque se puede incrementar]</w:t>
      </w:r>
      <w:r w:rsidRPr="005D215A">
        <w:rPr>
          <w:rFonts w:ascii="Times New Roman" w:hAnsi="Times New Roman"/>
          <w:color w:val="auto"/>
          <w:sz w:val="40"/>
          <w:szCs w:val="40"/>
          <w:lang w:val="es-ES_tradnl"/>
        </w:rPr>
        <w:t>. De ellas, el programa de Viviendas Blancas se lleva el mayor aumento, ya que se intentará alcanzar un crecimiento de hasta 350 viviendas más.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Además, el Ayuntamiento continúa con el desarrollo de la regeneración de áreas vulnerables, especialmente en los polígonos 29 de Octubre y Viudas-Aramburu, para los que se destina, en principio, un presupuesto de 3.000.000 de euros anuales, que podrá aumentar en función de las ayudas de otras administraciones públicas.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Especialmente destacable resulta la firma de convenios para la implantación de programas de convivencia en el "29 de Octubre" a través de viviendas de alquiler y diversas acciones, siguiendo el modelo que se puso en marcha con estudiantes de la Universidad de Valladolid.</w:t>
      </w:r>
    </w:p>
    <w:p w:rsidR="005917EF" w:rsidRPr="005D215A" w:rsidRDefault="005917EF">
      <w:pPr>
        <w:pStyle w:val="Cuerpo"/>
        <w:ind w:right="426"/>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 xml:space="preserve">En lo que tiene que ver con el </w:t>
      </w:r>
      <w:r w:rsidRPr="005D215A">
        <w:rPr>
          <w:rFonts w:ascii="Times New Roman" w:hAnsi="Times New Roman"/>
          <w:b/>
          <w:bCs/>
          <w:color w:val="auto"/>
          <w:sz w:val="40"/>
          <w:szCs w:val="40"/>
          <w:lang w:val="es-ES_tradnl"/>
        </w:rPr>
        <w:t>Área de Planificación y Recursos</w:t>
      </w:r>
      <w:r w:rsidRPr="005D215A">
        <w:rPr>
          <w:rFonts w:ascii="Times New Roman" w:hAnsi="Times New Roman"/>
          <w:color w:val="auto"/>
          <w:sz w:val="40"/>
          <w:szCs w:val="40"/>
          <w:lang w:val="es-ES_tradnl"/>
        </w:rPr>
        <w:t xml:space="preserve"> voy a trazar unas pinceladas que ponen de relieve, sucintamente, la importancia de la acción desarrollada por la misma.</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lastRenderedPageBreak/>
        <w:tab/>
        <w:t>As</w:t>
      </w:r>
      <w:r w:rsidRPr="005D215A">
        <w:rPr>
          <w:rFonts w:ascii="Times New Roman" w:hAnsi="Times New Roman"/>
          <w:color w:val="auto"/>
          <w:sz w:val="40"/>
          <w:szCs w:val="40"/>
          <w:lang w:val="es-ES_tradnl"/>
        </w:rPr>
        <w:t>í, el presupuesto municipal correspondiente a 2021 ha contado con el mayor respaldo de la historia democrática de este Ayuntamiento, al ser apoyado por 17 de los 27 concejales de la Corporación. Y aquí quiero hacer especial mención a la altura de miras y a la responsabilidad que ha demostrado el Grupo Municipal Ciudadanos al haber apoyado los presupuestos de este ejercicio. Unos presupuestos que han de ser los de la recuperación, y que ascienden a 363 millones de euros. Son los mayores de los últimos once años y contemplan una inversión de 63,3 millones de euros con el objetivo de superar la crisis económica y social provocada por la pandemia. Hay que destacar que las inversiones crecen un 71,4%.</w:t>
      </w:r>
    </w:p>
    <w:p w:rsidR="005917EF" w:rsidRPr="005D215A" w:rsidRDefault="00BE2C02">
      <w:pPr>
        <w:pStyle w:val="Cuerpo"/>
        <w:ind w:right="426"/>
        <w:jc w:val="both"/>
        <w:rPr>
          <w:rFonts w:ascii="Times New Roman" w:eastAsia="Times New Roman" w:hAnsi="Times New Roman" w:cs="Times New Roman"/>
          <w:color w:val="auto"/>
          <w:sz w:val="40"/>
          <w:szCs w:val="40"/>
          <w:shd w:val="clear" w:color="auto" w:fill="FFFFFF"/>
        </w:rPr>
      </w:pPr>
      <w:r w:rsidRPr="005D215A">
        <w:rPr>
          <w:rFonts w:ascii="Times New Roman" w:eastAsia="Times New Roman" w:hAnsi="Times New Roman" w:cs="Times New Roman"/>
          <w:color w:val="auto"/>
          <w:sz w:val="40"/>
          <w:szCs w:val="40"/>
          <w:lang w:val="es-ES_tradnl"/>
        </w:rPr>
        <w:tab/>
        <w:t xml:space="preserve">Ante </w:t>
      </w:r>
      <w:r w:rsidRPr="005D215A">
        <w:rPr>
          <w:rFonts w:ascii="Times New Roman" w:hAnsi="Times New Roman"/>
          <w:color w:val="auto"/>
          <w:sz w:val="40"/>
          <w:szCs w:val="40"/>
          <w:shd w:val="clear" w:color="auto" w:fill="FFFFFF"/>
          <w:lang w:val="es-ES_tradnl"/>
        </w:rPr>
        <w:t>la situación actual protagonizada por la pandemia, el Ayuntamiento de Valladolid ha decidido congelar</w:t>
      </w:r>
      <w:r w:rsidRPr="005D215A">
        <w:rPr>
          <w:rFonts w:ascii="Times New Roman" w:hAnsi="Times New Roman"/>
          <w:b/>
          <w:bCs/>
          <w:color w:val="auto"/>
          <w:sz w:val="40"/>
          <w:szCs w:val="40"/>
          <w:shd w:val="clear" w:color="auto" w:fill="FFFFFF"/>
          <w:lang w:val="es-ES_tradnl"/>
        </w:rPr>
        <w:t> </w:t>
      </w:r>
      <w:r w:rsidRPr="005D215A">
        <w:rPr>
          <w:rFonts w:ascii="Times New Roman" w:hAnsi="Times New Roman"/>
          <w:color w:val="auto"/>
          <w:sz w:val="40"/>
          <w:szCs w:val="40"/>
          <w:shd w:val="clear" w:color="auto" w:fill="FFFFFF"/>
          <w:lang w:val="es-ES_tradnl"/>
        </w:rPr>
        <w:t>los</w:t>
      </w:r>
      <w:r w:rsidRPr="005D215A">
        <w:rPr>
          <w:rFonts w:ascii="Times New Roman" w:hAnsi="Times New Roman"/>
          <w:b/>
          <w:bCs/>
          <w:color w:val="auto"/>
          <w:sz w:val="40"/>
          <w:szCs w:val="40"/>
          <w:shd w:val="clear" w:color="auto" w:fill="FFFFFF"/>
          <w:lang w:val="es-ES_tradnl"/>
        </w:rPr>
        <w:t> </w:t>
      </w:r>
      <w:r w:rsidRPr="005D215A">
        <w:rPr>
          <w:rFonts w:ascii="Times New Roman" w:hAnsi="Times New Roman"/>
          <w:color w:val="auto"/>
          <w:sz w:val="40"/>
          <w:szCs w:val="40"/>
          <w:shd w:val="clear" w:color="auto" w:fill="FFFFFF"/>
          <w:lang w:val="es-ES_tradnl"/>
        </w:rPr>
        <w:t>impuestos y las tasas para 2021. Es el sexto año consecutivo que los impuestos permanecen congelados. Repito sexto año consecutivo.</w:t>
      </w:r>
    </w:p>
    <w:p w:rsidR="005917EF" w:rsidRPr="005D215A" w:rsidRDefault="00BE2C02">
      <w:pPr>
        <w:pStyle w:val="Cuerpo"/>
        <w:ind w:right="426"/>
        <w:jc w:val="both"/>
        <w:rPr>
          <w:rFonts w:ascii="Times New Roman" w:eastAsia="Times New Roman" w:hAnsi="Times New Roman" w:cs="Times New Roman"/>
          <w:color w:val="auto"/>
          <w:sz w:val="40"/>
          <w:szCs w:val="40"/>
          <w:shd w:val="clear" w:color="auto" w:fill="FFFFFF"/>
        </w:rPr>
      </w:pPr>
      <w:r w:rsidRPr="005D215A">
        <w:rPr>
          <w:rFonts w:ascii="Times New Roman" w:eastAsia="Times New Roman" w:hAnsi="Times New Roman" w:cs="Times New Roman"/>
          <w:color w:val="auto"/>
          <w:sz w:val="40"/>
          <w:szCs w:val="40"/>
          <w:shd w:val="clear" w:color="auto" w:fill="FFFFFF"/>
          <w:lang w:val="es-ES_tradnl"/>
        </w:rPr>
        <w:tab/>
        <w:t>Se ha habilitado, adem</w:t>
      </w:r>
      <w:r w:rsidRPr="005D215A">
        <w:rPr>
          <w:rFonts w:ascii="Times New Roman" w:hAnsi="Times New Roman"/>
          <w:color w:val="auto"/>
          <w:sz w:val="40"/>
          <w:szCs w:val="40"/>
          <w:shd w:val="clear" w:color="auto" w:fill="FFFFFF"/>
          <w:lang w:val="es-ES_tradnl"/>
        </w:rPr>
        <w:t>ás, la posibilidad de retrasar dos meses el Impuesto de Vehículos y el IBI si así lo solicita el contribuyente.</w:t>
      </w:r>
    </w:p>
    <w:p w:rsidR="005917EF" w:rsidRPr="005D215A" w:rsidRDefault="00BE2C02">
      <w:pPr>
        <w:pStyle w:val="Cuerpo"/>
        <w:ind w:right="426"/>
        <w:jc w:val="both"/>
        <w:rPr>
          <w:rFonts w:ascii="Times New Roman" w:eastAsia="Times New Roman" w:hAnsi="Times New Roman" w:cs="Times New Roman"/>
          <w:color w:val="auto"/>
          <w:sz w:val="40"/>
          <w:szCs w:val="40"/>
          <w:shd w:val="clear" w:color="auto" w:fill="FFFFFF"/>
        </w:rPr>
      </w:pPr>
      <w:r w:rsidRPr="005D215A">
        <w:rPr>
          <w:rFonts w:ascii="Times New Roman" w:eastAsia="Times New Roman" w:hAnsi="Times New Roman" w:cs="Times New Roman"/>
          <w:color w:val="auto"/>
          <w:sz w:val="40"/>
          <w:szCs w:val="40"/>
          <w:shd w:val="clear" w:color="auto" w:fill="FFFFFF"/>
          <w:lang w:val="es-ES_tradnl"/>
        </w:rPr>
        <w:tab/>
        <w:t>Quiero destacar que la presi</w:t>
      </w:r>
      <w:r w:rsidRPr="005D215A">
        <w:rPr>
          <w:rFonts w:ascii="Times New Roman" w:hAnsi="Times New Roman"/>
          <w:color w:val="auto"/>
          <w:sz w:val="40"/>
          <w:szCs w:val="40"/>
          <w:shd w:val="clear" w:color="auto" w:fill="FFFFFF"/>
          <w:lang w:val="es-ES_tradnl"/>
        </w:rPr>
        <w:t xml:space="preserve">ón fiscal es actualmente un 16% más baja en relación a la que dejó el Gobierno Municipal del Partido Popular, que la aumentó en plena crisis anterior, imponiendo a traición la retasa de basuras. De los bolsillos de los Vallisoletanos han salido durante estos años 60 millones de euros menos que si el PP hubiese seguido gobernando con su retasa de basuras en vigor. 60 Millones. Porque una cosa es predicar y otra dar trigo. Hay </w:t>
      </w:r>
      <w:r w:rsidRPr="005D215A">
        <w:rPr>
          <w:rFonts w:ascii="Times New Roman" w:hAnsi="Times New Roman"/>
          <w:color w:val="auto"/>
          <w:sz w:val="40"/>
          <w:szCs w:val="40"/>
          <w:shd w:val="clear" w:color="auto" w:fill="FFFFFF"/>
          <w:lang w:val="es-ES_tradnl"/>
        </w:rPr>
        <w:lastRenderedPageBreak/>
        <w:t>quien reclama bajadas de impuestos siempre cuando está en la oposición y lo primero que hace es subirlos cuando gobierna. Hay quienes defendemos siempre, en el gobierno y en la oposición, la necesidad de los impuestos como fórmula esencial de financiación de los servicios públicos, pero que hacemos esa afirmación compatible con la contención de los mismos, especialmente en tiempos difíciles para las familias.</w:t>
      </w:r>
    </w:p>
    <w:p w:rsidR="005917EF" w:rsidRPr="005D215A" w:rsidRDefault="00BE2C02" w:rsidP="007B4A39">
      <w:pPr>
        <w:pStyle w:val="Cuerpo"/>
        <w:ind w:right="426"/>
        <w:jc w:val="both"/>
        <w:rPr>
          <w:rFonts w:ascii="Times New Roman" w:hAnsi="Times New Roman"/>
          <w:color w:val="auto"/>
          <w:sz w:val="40"/>
          <w:szCs w:val="40"/>
          <w:shd w:val="clear" w:color="auto" w:fill="FFFFFF"/>
          <w:lang w:val="es-ES_tradnl"/>
        </w:rPr>
      </w:pPr>
      <w:r w:rsidRPr="005D215A">
        <w:rPr>
          <w:rFonts w:ascii="Times New Roman" w:eastAsia="Times New Roman" w:hAnsi="Times New Roman" w:cs="Times New Roman"/>
          <w:color w:val="auto"/>
          <w:sz w:val="40"/>
          <w:szCs w:val="40"/>
          <w:shd w:val="clear" w:color="auto" w:fill="FFFFFF"/>
          <w:lang w:val="es-ES_tradnl"/>
        </w:rPr>
        <w:tab/>
        <w:t>En la respuesta a la crisis generada por la pandemia, tal como he se</w:t>
      </w:r>
      <w:r w:rsidRPr="005D215A">
        <w:rPr>
          <w:rFonts w:ascii="Times New Roman" w:hAnsi="Times New Roman"/>
          <w:color w:val="auto"/>
          <w:sz w:val="40"/>
          <w:szCs w:val="40"/>
          <w:shd w:val="clear" w:color="auto" w:fill="FFFFFF"/>
          <w:lang w:val="es-ES_tradnl"/>
        </w:rPr>
        <w:t xml:space="preserve">ñalado anteriormente, se ha demostrado audacia al haberse movilizado los remanentes con los que contábamos y destinarlos al fondo de contingencia para afrontar las consecuencias de esa crisis. </w:t>
      </w:r>
    </w:p>
    <w:p w:rsidR="007B4A39" w:rsidRPr="005D215A" w:rsidRDefault="007B4A39" w:rsidP="007B4A39">
      <w:pPr>
        <w:pStyle w:val="Cuerpo"/>
        <w:ind w:right="426"/>
        <w:jc w:val="both"/>
        <w:rPr>
          <w:rFonts w:ascii="Times New Roman" w:eastAsia="Times New Roman" w:hAnsi="Times New Roman" w:cs="Times New Roman"/>
          <w:color w:val="auto"/>
          <w:sz w:val="40"/>
          <w:szCs w:val="40"/>
        </w:rPr>
      </w:pPr>
    </w:p>
    <w:p w:rsidR="005917EF" w:rsidRPr="005D215A" w:rsidRDefault="00BE2C02" w:rsidP="007B4A39">
      <w:pPr>
        <w:pStyle w:val="Cuerpo"/>
        <w:ind w:right="426"/>
        <w:jc w:val="both"/>
        <w:rPr>
          <w:rFonts w:ascii="Times New Roman" w:eastAsia="Times New Roman" w:hAnsi="Times New Roman" w:cs="Times New Roman"/>
          <w:color w:val="auto"/>
          <w:sz w:val="40"/>
          <w:szCs w:val="40"/>
          <w:lang w:val="es-ES_tradnl"/>
        </w:rPr>
      </w:pPr>
      <w:r w:rsidRPr="005D215A">
        <w:rPr>
          <w:rFonts w:ascii="Times New Roman" w:eastAsia="Times New Roman" w:hAnsi="Times New Roman" w:cs="Times New Roman"/>
          <w:color w:val="auto"/>
          <w:sz w:val="40"/>
          <w:szCs w:val="40"/>
          <w:lang w:val="es-ES_tradnl"/>
        </w:rPr>
        <w:tab/>
      </w:r>
      <w:r w:rsidR="007B4A39" w:rsidRPr="005D215A">
        <w:rPr>
          <w:rFonts w:ascii="Times New Roman" w:eastAsia="Times New Roman" w:hAnsi="Times New Roman" w:cs="Times New Roman"/>
          <w:color w:val="auto"/>
          <w:sz w:val="40"/>
          <w:szCs w:val="40"/>
          <w:lang w:val="es-ES_tradnl"/>
        </w:rPr>
        <w:t>En</w:t>
      </w:r>
      <w:r w:rsidR="007B4A39" w:rsidRPr="005D215A">
        <w:rPr>
          <w:rFonts w:ascii="Times New Roman" w:hAnsi="Times New Roman"/>
          <w:color w:val="auto"/>
          <w:sz w:val="40"/>
          <w:szCs w:val="40"/>
          <w:lang w:val="es-ES_tradnl"/>
        </w:rPr>
        <w:t xml:space="preserve"> materia de Personal, e</w:t>
      </w:r>
      <w:r w:rsidRPr="005D215A">
        <w:rPr>
          <w:rFonts w:ascii="Times New Roman" w:hAnsi="Times New Roman"/>
          <w:color w:val="auto"/>
          <w:sz w:val="40"/>
          <w:szCs w:val="40"/>
          <w:lang w:val="es-ES_tradnl"/>
        </w:rPr>
        <w:t>l cambio sustancial que se inició en 2015 continúa su imparable implantación en lo que supone una decidida apuesta por el empleo público y la modernización de las estructuras municipales para adaptarla a unas cambiantes necesidades ciudadanas, poniendo en valor y facilitando la promoción interna de una excelente, aunque en muchos ámbitos insuficiente, plantilla municipal.</w:t>
      </w:r>
      <w:r w:rsidRPr="005D215A">
        <w:rPr>
          <w:rFonts w:ascii="Times New Roman" w:eastAsia="Times New Roman" w:hAnsi="Times New Roman" w:cs="Times New Roman"/>
          <w:color w:val="auto"/>
          <w:sz w:val="40"/>
          <w:szCs w:val="40"/>
          <w:lang w:val="es-ES_tradnl"/>
        </w:rPr>
        <w:br/>
      </w:r>
      <w:r w:rsidRPr="005D215A">
        <w:rPr>
          <w:rFonts w:ascii="Times New Roman" w:eastAsia="Times New Roman" w:hAnsi="Times New Roman" w:cs="Times New Roman"/>
          <w:color w:val="auto"/>
          <w:sz w:val="40"/>
          <w:szCs w:val="40"/>
          <w:lang w:val="es-ES_tradnl"/>
        </w:rPr>
        <w:tab/>
      </w:r>
      <w:r w:rsidRPr="005D215A">
        <w:rPr>
          <w:rFonts w:ascii="Times New Roman" w:hAnsi="Times New Roman"/>
          <w:color w:val="auto"/>
          <w:sz w:val="40"/>
          <w:szCs w:val="40"/>
          <w:lang w:val="es-ES_tradnl"/>
        </w:rPr>
        <w:t xml:space="preserve">Contamos con nuevas herramientas imprescindibles para el funcionamiento de una administración local del Siglo XXI, como son el Plan de Igualdad de oportunidades para el personal al servicio del Ayuntamiento de Valladolid y sus organismos autónomos, el Protocolo de actuación frente al acoso psicológico en el trabajo y, como no ha podido ser de otra manera durante la peor fase de esta pandemia, hemos aprobado el Acuerdo por el que se </w:t>
      </w:r>
      <w:r w:rsidRPr="005D215A">
        <w:rPr>
          <w:rFonts w:ascii="Times New Roman" w:hAnsi="Times New Roman"/>
          <w:color w:val="auto"/>
          <w:sz w:val="40"/>
          <w:szCs w:val="40"/>
          <w:lang w:val="es-ES_tradnl"/>
        </w:rPr>
        <w:lastRenderedPageBreak/>
        <w:t>establece la posibilidad y se determinan las condiciones para la prestación de servicios mediante modalidades no presenciales basadas en el empleo de las tecnologías de la información y la comunicación: el teletrabajo. Quiero recordar que al inicio de la pandemia este Ayuntamiento contaba con solo 90 licencias susceptibles de aplicar este mecanismo, que estaban limitadas a determinadas actividades, como la firma de documentos. Prácticamente un mes después, 700 empleados municipales podían ya trabajar desde su casa.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Se han aprobado las Ofertas de Empleo Público correspondientes a los años 2020 y 2021, con un total de 289 plazas ofertadas entre los turnos libre y de promoción interna.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Durante el período 2015-2021 se han aprobado Ofertas de Empleo Público en las que se ha incluido un total de 1.156 plazas, todas las que nos permitía la Ley.</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Además, durante los años 2020-2021 se han convocado 44 procesos selectivos para la provisión de 344 plazas de personal fijo, tanto funcionario de carrera como personal laboral. Y en ejecución de estos procesos durante los años 2020-2021 se ha producido la incorporación de 68 nuevos funcionarios de carrera.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Además, está previsto que, a lo largo del segundo semestre del año 2021 se produzca la incorporación de otros 48 funcionarios de carrera y 84 laborales fijos, con lo que, en conjunto, a lo largo del período 2020-2021 se habrá producido la incorporación a la plantilla municipal de 200 nuevos trabajadores.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lastRenderedPageBreak/>
        <w:t>Por otra parte, en ejecución del Plan de Empleo Local, a lo largo del año 2021 se prevé realizar un mínimo de 364 contrataciones.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Como ven, las cifras son elocuentes y nuestra apuesta por el empleo público de calidad, incuestionable. </w:t>
      </w:r>
    </w:p>
    <w:p w:rsidR="005917EF" w:rsidRPr="005D215A" w:rsidRDefault="005917EF">
      <w:pPr>
        <w:pStyle w:val="Cuerpo"/>
        <w:ind w:right="426" w:firstLine="720"/>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El </w:t>
      </w:r>
      <w:r w:rsidRPr="005D215A">
        <w:rPr>
          <w:rFonts w:ascii="Times New Roman" w:hAnsi="Times New Roman"/>
          <w:b/>
          <w:bCs/>
          <w:color w:val="auto"/>
          <w:sz w:val="40"/>
          <w:szCs w:val="40"/>
          <w:lang w:val="es-ES_tradnl"/>
        </w:rPr>
        <w:t>Área de Innovación</w:t>
      </w:r>
      <w:r w:rsidRPr="005D215A">
        <w:rPr>
          <w:rFonts w:ascii="Times New Roman" w:hAnsi="Times New Roman"/>
          <w:color w:val="auto"/>
          <w:sz w:val="40"/>
          <w:szCs w:val="40"/>
          <w:lang w:val="es-ES_tradnl"/>
        </w:rPr>
        <w:t xml:space="preserve"> ha jugado durante los últimos meses un papel determinante. Las medidas especiales desplegadas por culpa de la pandemia que han conseguido hacer llegar a pymes y autónomos las primeras ayudas directas durante esta pandemia, han ocupado gran parte de la actividad de esta Área.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El Plan Reactiva dotado, como he señalado al principio, con 13 millones de euros para 2020 y 2021 es la prueba del nueve del compromiso de este equipo de Gobierno con los sectores más afectados por las restricciones sanitarias impuestas. Se han concedido un total de 2.826 Subvenciones por un total de 6.289.000 € (media de 2.225,40 €/subvención). Se encuentran en proceso de revisión y ultimándose los pasos para conceder ayudas </w:t>
      </w:r>
      <w:r w:rsidRPr="005D215A">
        <w:rPr>
          <w:rFonts w:ascii="Times New Roman" w:hAnsi="Times New Roman"/>
          <w:color w:val="auto"/>
          <w:sz w:val="40"/>
          <w:szCs w:val="40"/>
          <w:u w:color="548DD4"/>
          <w:lang w:val="es-ES_tradnl"/>
        </w:rPr>
        <w:t>[en espera de que se apruebe en Junta de Gobierno el miércoles los 6.500.000 €] </w:t>
      </w:r>
      <w:r w:rsidRPr="005D215A">
        <w:rPr>
          <w:rFonts w:ascii="Times New Roman" w:hAnsi="Times New Roman"/>
          <w:color w:val="auto"/>
          <w:sz w:val="40"/>
          <w:szCs w:val="40"/>
          <w:lang w:val="es-ES_tradnl"/>
        </w:rPr>
        <w:t>otras 513 solicitudes por un total de 1.188.000 €. Lo que hace un total de 7.407.000 €.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El Plan Reactiva incluye también un apartado de ayudas para el desarrollo digital de negocios.  La partida es de 2 millones para 2021. Ya están concedidas y pagadas un total de 127 subvenciones por 395.855,58 € (media de 3.117 €/subvención). Están en proceso de revisión y ultimándose los procedimientos para la concesión 236 </w:t>
      </w:r>
      <w:r w:rsidRPr="005D215A">
        <w:rPr>
          <w:rFonts w:ascii="Times New Roman" w:hAnsi="Times New Roman"/>
          <w:color w:val="auto"/>
          <w:sz w:val="40"/>
          <w:szCs w:val="40"/>
          <w:lang w:val="es-ES_tradnl"/>
        </w:rPr>
        <w:lastRenderedPageBreak/>
        <w:t xml:space="preserve">subvenciones por un importe de 608.262,92 €. El total de lo comprometido sería de 1.003.118,5. En trámite está el segundo procedimiento, con aproximadamente 220 expedientes.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Y por si esto pudiera parecer poco, también se han producido aportaciones adicionales al Convenio de Comercio Minorista y al Consorcio Institución Ferial de Castilla y León. Una aportación extra del Ayuntamiento en 2020 de 524.952,87 €. </w:t>
      </w:r>
      <w:r w:rsidRPr="005D215A">
        <w:rPr>
          <w:rFonts w:ascii="Times New Roman" w:hAnsi="Times New Roman"/>
          <w:color w:val="auto"/>
          <w:sz w:val="40"/>
          <w:szCs w:val="40"/>
          <w:u w:color="548DD4"/>
          <w:lang w:val="es-ES_tradnl"/>
        </w:rPr>
        <w:t>[Aprobado presupuesto municipal 2020, la aportación del AVA era de 200.000 €. El Pleno de la Institución, en sesión de 30/06/2020, modifica el presupuesto del Consorcio y aprueba la cantidad de 1.449.905,73 euros como aportación de las entidades consorciadas durante el ejercicio de 2020, correspondiendo al AVA la cantidad de 724.952,87 euros con el reintegro de los 200.000 € anteriormente aprobados]</w:t>
      </w:r>
      <w:r w:rsidRPr="005D215A">
        <w:rPr>
          <w:rFonts w:ascii="Times New Roman" w:hAnsi="Times New Roman"/>
          <w:color w:val="auto"/>
          <w:sz w:val="40"/>
          <w:szCs w:val="40"/>
          <w:lang w:val="es-ES_tradnl"/>
        </w:rPr>
        <w:t>.</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w:t>
      </w:r>
      <w:r w:rsidRPr="005D215A">
        <w:rPr>
          <w:rFonts w:ascii="Times New Roman" w:hAnsi="Times New Roman"/>
          <w:color w:val="auto"/>
          <w:sz w:val="40"/>
          <w:szCs w:val="40"/>
          <w:lang w:val="es-ES_tradnl"/>
        </w:rPr>
        <w:tab/>
        <w:t xml:space="preserve">El apoyo al empleo y el emprendimiento que incluye subvenciones a empresas de nueva creación, el programa de Retorno del Talento, Becas CREA Créditos Fondesva, Formación Emprendimiento, programas Traspasa y Consolida, Fomento del Empleo también arroja datos positivos: </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En 2019 el importe invertido fue de 2.495.813 euros y se beneficiaron 1.134 personas. El n</w:t>
      </w:r>
      <w:r w:rsidRPr="005D215A">
        <w:rPr>
          <w:rFonts w:ascii="Times New Roman" w:hAnsi="Times New Roman"/>
          <w:color w:val="auto"/>
          <w:sz w:val="40"/>
          <w:szCs w:val="40"/>
          <w:lang w:val="es-ES_tradnl"/>
        </w:rPr>
        <w:t>úmero de empresas creadas fue 203.</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A su vez, en 2020, se invirtieron 1.168.016 euros, que beneficiaron a 513 personas. Y se crearon 102 empresas.</w:t>
      </w:r>
    </w:p>
    <w:p w:rsidR="005917EF" w:rsidRPr="005D215A" w:rsidRDefault="00BE2C02">
      <w:pPr>
        <w:pStyle w:val="Cuerpo"/>
        <w:ind w:right="426"/>
        <w:jc w:val="both"/>
        <w:rPr>
          <w:rFonts w:ascii="Times New Roman" w:eastAsia="Times New Roman" w:hAnsi="Times New Roman" w:cs="Times New Roman"/>
          <w:color w:val="auto"/>
          <w:sz w:val="40"/>
          <w:szCs w:val="40"/>
          <w:u w:color="548DD4"/>
        </w:rPr>
      </w:pPr>
      <w:r w:rsidRPr="005D215A">
        <w:rPr>
          <w:rFonts w:ascii="Times New Roman" w:hAnsi="Times New Roman"/>
          <w:color w:val="auto"/>
          <w:sz w:val="40"/>
          <w:szCs w:val="40"/>
          <w:u w:color="548DD4"/>
          <w:lang w:val="es-ES_tradnl"/>
        </w:rPr>
        <w:t>[TOTAL:  2019 + 2020: Importe invertido: 3.663.829 €. Nº de personas beneficiarias: 1.647. Nº empresas creadas: 305]</w:t>
      </w:r>
    </w:p>
    <w:p w:rsidR="005917EF" w:rsidRPr="005D215A" w:rsidRDefault="00BE2C02" w:rsidP="00823C74">
      <w:pPr>
        <w:pStyle w:val="Cuerpo"/>
        <w:ind w:right="426"/>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lastRenderedPageBreak/>
        <w:t> </w:t>
      </w:r>
      <w:r w:rsidRPr="005D215A">
        <w:rPr>
          <w:rFonts w:ascii="Times New Roman" w:hAnsi="Times New Roman"/>
          <w:color w:val="auto"/>
          <w:sz w:val="40"/>
          <w:szCs w:val="40"/>
          <w:lang w:val="es-ES_tradnl"/>
        </w:rPr>
        <w:tab/>
        <w:t>Además, en el marco de los programas europeos de renaturalización urbana se ha actuado para crear un tejado verde de la Marquesina de plaza España, un tejado verde  en el mercado del Campillo, la fachada verde de El Corte Inglés, los toldos vegetados de la calle Santa María, los  jardines verticales móviles, etc.</w:t>
      </w:r>
    </w:p>
    <w:p w:rsidR="005917EF" w:rsidRPr="005D215A" w:rsidRDefault="00BE2C02">
      <w:pPr>
        <w:pStyle w:val="Cuerpo"/>
        <w:ind w:right="426"/>
        <w:jc w:val="both"/>
        <w:rPr>
          <w:rFonts w:ascii="Times New Roman" w:eastAsia="Times New Roman" w:hAnsi="Times New Roman" w:cs="Times New Roman"/>
          <w:color w:val="auto"/>
          <w:sz w:val="40"/>
          <w:szCs w:val="40"/>
          <w:u w:color="548DD4"/>
        </w:rPr>
      </w:pPr>
      <w:r w:rsidRPr="005D215A">
        <w:rPr>
          <w:rFonts w:ascii="Times New Roman" w:hAnsi="Times New Roman"/>
          <w:color w:val="auto"/>
          <w:sz w:val="40"/>
          <w:szCs w:val="40"/>
          <w:u w:color="548DD4"/>
          <w:lang w:val="es-ES_tradnl"/>
        </w:rPr>
        <w:t>[URBAN GreenUP (invertido 2017-2021) =  1.267.368,36 € + 800.153,49 € =  2.067.521,85 € TOTAL INVERTIDO URBAN GreenUP]</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Otro de los ejes de actuación de la Concejalía de Innovación es la Economía Circular: En 2019 el importe invertido en este ámbito ascendió a 409.528 euros y el número de empresas beneficiarias ascendió a 32.</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Especialmente importante para la ciudad es el proyecto de Parque Logístico y Agroalimentario del que se viene hablando desde hace años y al que este equipo de Gobierno ha dado un impulso determinante. Se trata de una iniciativa que pretende conseguir un doble objetivo: por un lado, el desarrollo de un parque logístico a partir de una estación intermodal, y por otro, la creación de un parque tecno-agroalimentario, dando así solución a dos de las reivindicaciones históricas, especialmente de los sectores agroalimentarios, de ganar en competitividad y un mayor e innovador desarrollo.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Se trata de la primera plataforma logística y de transporte intermodal de Castilla y León, y la más importante de todo el noroeste de España. Un espacio que permitirá el desarrollo económico y de las empresas del territorio. Un polo para la creación de nuevos puestos de </w:t>
      </w:r>
      <w:r w:rsidRPr="005D215A">
        <w:rPr>
          <w:rFonts w:ascii="Times New Roman" w:hAnsi="Times New Roman"/>
          <w:color w:val="auto"/>
          <w:sz w:val="40"/>
          <w:szCs w:val="40"/>
          <w:lang w:val="es-ES_tradnl"/>
        </w:rPr>
        <w:lastRenderedPageBreak/>
        <w:t>trabajo, tanto para Valladolid, como para el resto de la Comunidad y que dará una respuesta logística alineada al actual contexto social y a los hábitos de consumo.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Estamos hablando de uno de los proyectos más importantes de Valladolid de los últimos años y sobre todo de la próxima década, un proyecto clave para el desarrollo empresarial y económico del área de Valladolid y que tiene como objetivo convertir en epicentro industrial el área de influencia de los polígonos industriales del entorno.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Este proyecto cuenta además de con la implicación del Ayuntamiento, con la de la Junta de Castilla y León y Adif así como diferentes Ministerios. En una Comunidad como la nuestra, asolada por el vaciamiento no sólo de nuestro medio rural, sino también urbano, apostar por proyectos tractores de alto nivel resulta fundamental precisamente para combatir la despoblación, evitar el éxodo juvenil y retener y atraer talento. Una oportunidad que necesita de la implicación no sólo del sector público sino también del privado, mostrando su apoyo y su interés por instalarse.Una oportunidad cierta que Valladolid no va a dejar escapar.</w:t>
      </w:r>
    </w:p>
    <w:p w:rsidR="005917EF" w:rsidRPr="005D215A" w:rsidRDefault="005917EF">
      <w:pPr>
        <w:pStyle w:val="Cuerpo"/>
        <w:ind w:right="426" w:firstLine="720"/>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En el </w:t>
      </w:r>
      <w:r w:rsidRPr="005D215A">
        <w:rPr>
          <w:rFonts w:ascii="Times New Roman" w:hAnsi="Times New Roman"/>
          <w:b/>
          <w:bCs/>
          <w:color w:val="auto"/>
          <w:sz w:val="40"/>
          <w:szCs w:val="40"/>
          <w:lang w:val="es-ES_tradnl"/>
        </w:rPr>
        <w:t>Área de Salud Pública y Seguridad</w:t>
      </w:r>
      <w:r w:rsidRPr="005D215A">
        <w:rPr>
          <w:rFonts w:ascii="Times New Roman" w:hAnsi="Times New Roman"/>
          <w:color w:val="auto"/>
          <w:sz w:val="40"/>
          <w:szCs w:val="40"/>
          <w:lang w:val="es-ES_tradnl"/>
        </w:rPr>
        <w:t xml:space="preserve"> se ha desarrollado una importante labor de coordinación con el resto de Administraciones durante el Estado de Alarma. Asimismo, ha participado en las reuniones del </w:t>
      </w:r>
      <w:r w:rsidRPr="005D215A">
        <w:rPr>
          <w:rFonts w:ascii="Times New Roman" w:hAnsi="Times New Roman"/>
          <w:color w:val="auto"/>
          <w:sz w:val="40"/>
          <w:szCs w:val="40"/>
          <w:shd w:val="clear" w:color="auto" w:fill="FFFFFF"/>
          <w:lang w:val="es-ES_tradnl"/>
        </w:rPr>
        <w:t xml:space="preserve">Centro de Coordinación Operativa Integrado COVID-19 para la provincia de Valladolid para el seguimiento de actuaciones en materia de seguridad y salud pública en el marco del  </w:t>
      </w:r>
      <w:r w:rsidRPr="005D215A">
        <w:rPr>
          <w:rFonts w:ascii="Times New Roman" w:hAnsi="Times New Roman"/>
          <w:color w:val="auto"/>
          <w:sz w:val="40"/>
          <w:szCs w:val="40"/>
          <w:shd w:val="clear" w:color="auto" w:fill="FFFFFF"/>
          <w:lang w:val="es-ES_tradnl"/>
        </w:rPr>
        <w:lastRenderedPageBreak/>
        <w:t>Plan Territorial de Protección Civil de Castilla y León activado por la crisis sanitaria.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Se siguen mejorando los medios materiales con los que cuentan los Servicios adscritos a esta Área, con la adquisición de vehículos para el Servicio de Extinción de Incendios y Protección Civil, Policía Municipal y el Servicio de Limpieza </w:t>
      </w:r>
      <w:r w:rsidRPr="005D215A">
        <w:rPr>
          <w:rFonts w:ascii="Times New Roman" w:hAnsi="Times New Roman"/>
          <w:color w:val="auto"/>
          <w:sz w:val="40"/>
          <w:szCs w:val="40"/>
          <w:u w:color="548DD4"/>
          <w:lang w:val="es-ES_tradnl"/>
        </w:rPr>
        <w:t>[son vehículos eléctricos: 2 furgones para bomberos, 1 furgón para Policía Municipal, y 2 vehículos para el Servicio de Limpieza]</w:t>
      </w:r>
      <w:r w:rsidRPr="005D215A">
        <w:rPr>
          <w:rFonts w:ascii="Times New Roman" w:hAnsi="Times New Roman"/>
          <w:color w:val="auto"/>
          <w:sz w:val="40"/>
          <w:szCs w:val="40"/>
          <w:lang w:val="es-ES_tradnl"/>
        </w:rPr>
        <w:t xml:space="preserve">. Además, una autoescala para el Servicio de Bomberos, valorada en </w:t>
      </w:r>
      <w:r w:rsidRPr="005D215A">
        <w:rPr>
          <w:rFonts w:ascii="Times New Roman" w:hAnsi="Times New Roman"/>
          <w:color w:val="auto"/>
          <w:sz w:val="40"/>
          <w:szCs w:val="40"/>
          <w:shd w:val="clear" w:color="auto" w:fill="FFFFFF"/>
          <w:lang w:val="es-ES_tradnl"/>
        </w:rPr>
        <w:t>914.534 euros, se incorporó en enero del pasado año. Y s</w:t>
      </w:r>
      <w:r w:rsidRPr="005D215A">
        <w:rPr>
          <w:rFonts w:ascii="Times New Roman" w:hAnsi="Times New Roman"/>
          <w:color w:val="auto"/>
          <w:sz w:val="40"/>
          <w:szCs w:val="40"/>
          <w:lang w:val="es-ES_tradnl"/>
        </w:rPr>
        <w:t>e ha aprobado la compra de un nuevo vehículo para este Servicio que estará en funcionamiento el próximo año.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Se ha modernizado el campo de prácticas de El Rebollar donde nuestros bomberos realizan prácticas y, asimismo, se han contratado las obras de reforma del parque de Canterac.</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Se ha procedido a la reclasificación del personal del Servicio de Extinción de Incendios y Protección Civil, dando cumplimiento a la legislación vigente.</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se ha implantado el Plan de Emergencias ante Inundaciones.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Por lo que atañe a Policía Municipal, la incorporación de 77 nuevos agentes durante 2020 ha contribuido notablemente a la renovación y rejuvenecimiento de la plantilla, a lo que contribuirá la provisión de 85 nuevas plazas para el próximo año.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Por lo que respecta al Servicio de Limpieza, se ha contratado la recogida de plásticos procedentes de envases </w:t>
      </w:r>
      <w:r w:rsidRPr="005D215A">
        <w:rPr>
          <w:rFonts w:ascii="Times New Roman" w:hAnsi="Times New Roman"/>
          <w:color w:val="auto"/>
          <w:sz w:val="40"/>
          <w:szCs w:val="40"/>
          <w:lang w:val="es-ES_tradnl"/>
        </w:rPr>
        <w:lastRenderedPageBreak/>
        <w:t>depositados en los contenedores amarillos que próximamente se desplegarán por toda la ciudad.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se está procediendo al estudio de la situación de las escombreras ilegales en el término municipal de Valladolid de cara a su erradicación.</w:t>
      </w:r>
    </w:p>
    <w:p w:rsidR="005917EF" w:rsidRPr="005D215A" w:rsidRDefault="005917EF">
      <w:pPr>
        <w:pStyle w:val="Cuerpo"/>
        <w:ind w:right="426" w:firstLine="720"/>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En el </w:t>
      </w:r>
      <w:r w:rsidRPr="005D215A">
        <w:rPr>
          <w:rFonts w:ascii="Times New Roman" w:hAnsi="Times New Roman"/>
          <w:b/>
          <w:bCs/>
          <w:color w:val="auto"/>
          <w:sz w:val="40"/>
          <w:szCs w:val="40"/>
          <w:lang w:val="es-ES_tradnl"/>
        </w:rPr>
        <w:t>Área de Cultura y Turismo</w:t>
      </w:r>
      <w:r w:rsidRPr="005D215A">
        <w:rPr>
          <w:rFonts w:ascii="Times New Roman" w:hAnsi="Times New Roman"/>
          <w:color w:val="auto"/>
          <w:sz w:val="40"/>
          <w:szCs w:val="40"/>
          <w:lang w:val="es-ES_tradnl"/>
        </w:rPr>
        <w:t>, ha sido este periodo de pandemia un tiempo para repensar, planificar, mejorar la organización del Área y para contribuir a mantener el tejido cultural y turístico de la ciudad. Se ha escuchado en todo momento a los diferentes sectores, y la cercanía y la colaboración constante con los mismos han resultado esenciales a hora de tomas decisiones acertadas.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Cultura se ha culminado la nueva Relación de Puestos de Trabajo con lo que se ha mejorado la organización interna del Área. Y en lo que nuevas infraestructuras se refiere, se han puesto en marcha las nuevas Galerías Valladolid en la calle López Gómez, el Espacio Seminci en el edificio del Teatro Calderón, y se está acondicionando el nuevo Centro Marcelina Poncela.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 pesar de las restricciones motivadas por la crisis sanitaria, se han mantenido, cumpliendo con las medidas de seguridad necesarias, buena parte de las actividades del Área, como son la Feria del Libro, el TAC –en una edición reducida-, SEMINCI, A Cielo Abierto y los actos navideños, además de las programaciones de teatros, de museos y de salas de exposiciones; todo ello, como decía, adoptando aforos, horarios y reforzando las medidas de seguridad sanitaria.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lastRenderedPageBreak/>
        <w:t>Se han concedido ayudas al sector de la cultura por valor de 250.000 euros, y se ha establecido un plan de choque para mantener el tejido cultural con contrataciones en pagos escalonados: 25% del importe del contrato para el proyecto, otro tanto para la producción, y el 50% restante para su exhibición. Este plan ha sido referente para la contratación en otros municipios.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Y, además, se han convocado cursos de formación online en materia de Cultura en colaboración con la Cámara de Comercio.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cuanto al Turismo se refiere, se ha renovado la gerencia de la Sociedad Mixta de Turismo y se han adecuado los equipos de la misma. Y se ha abierto una nueva Oficina de Turismo en San Benito.</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Se ha elaborado el Plan Estratégico para un Turismo Sostenible, que se ha presentado a convocatorias para la captación de fondos europeos.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se han mantenido citas tan importantes como el Campeonato Nacional y el Concurso Mundial de Tapas, la feria FINE y la asistencia a Madrid Fusión.</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Además, se han firmado convenios de colaboración en materia de promoción turística con Sevilla y Logroño y se han renovado los lazos con el estado mexicano de Guanajuato. Y Valladolid se ha unido a la red de ciudades que conmemoran el V Centenario de la Vuelta al Mundo de Magallanes.</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FF0000"/>
        </w:rPr>
      </w:pPr>
      <w:r w:rsidRPr="005D215A">
        <w:rPr>
          <w:rFonts w:ascii="Times New Roman" w:hAnsi="Times New Roman"/>
          <w:color w:val="auto"/>
          <w:sz w:val="40"/>
          <w:szCs w:val="40"/>
          <w:u w:color="FF0000"/>
          <w:lang w:val="es-ES_tradnl"/>
        </w:rPr>
        <w:t xml:space="preserve">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En el </w:t>
      </w:r>
      <w:r w:rsidRPr="005D215A">
        <w:rPr>
          <w:rFonts w:ascii="Times New Roman" w:hAnsi="Times New Roman"/>
          <w:b/>
          <w:bCs/>
          <w:color w:val="auto"/>
          <w:sz w:val="40"/>
          <w:szCs w:val="40"/>
          <w:lang w:val="es-ES_tradnl"/>
        </w:rPr>
        <w:t>Área de Educación, Infancia, Juventud e Igualdad</w:t>
      </w:r>
      <w:r w:rsidRPr="005D215A">
        <w:rPr>
          <w:rFonts w:ascii="Times New Roman" w:hAnsi="Times New Roman"/>
          <w:color w:val="auto"/>
          <w:sz w:val="40"/>
          <w:szCs w:val="40"/>
          <w:lang w:val="es-ES_tradnl"/>
        </w:rPr>
        <w:t xml:space="preserve">, quiero destacar la inversión de 1,11 millones de </w:t>
      </w:r>
      <w:r w:rsidRPr="005D215A">
        <w:rPr>
          <w:rFonts w:ascii="Times New Roman" w:hAnsi="Times New Roman"/>
          <w:color w:val="auto"/>
          <w:sz w:val="40"/>
          <w:szCs w:val="40"/>
          <w:lang w:val="es-ES_tradnl"/>
        </w:rPr>
        <w:lastRenderedPageBreak/>
        <w:t xml:space="preserve">euros el pasado año y 549.000 euros en los que llevamos de año destinados a la reparación y el mantenimiento de colegios públicos.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Se ha producido un incremento del 20% del presupuesto para la gestión de las Escuelas Infantiles Municipales con el propósito de mejorar las condiciones laborales de sus empleados. Y se renovado el Reglamento que regula estas Escuelas.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se ha aprobado la construcción de una nueva Escuela Infantil Municipal en el barrio de La Rondilla, para lo cual se cuenta con un presupuesto de 1,6 millones de euros, que empezará a funcionar en el curso 2022-2023.</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También se han ampliado las instalaciones de la Escuela Municipal de Música para que los 1.300 alumnos matriculados en la misma puedan desarrollar su actividad con las máximas garantías de seguridad.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la acción de esta área destaca la aprobación del III Plan de Infancia y Adolescencia que estará vigente hasta 2024. Con esa misma vigencia se encuentra operativo el IV Plan de Juventud.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En este ámbito dedicado a la Juventud, resalta la inauguración del Espacio Joven Zona Norte, un edificio atractivo moderno y funcional en el que se realizan ya múltiples actividades, y cuya rehabilitación ha supuesto un coste de 1,3 millones de euros.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Otra dotación que se sumará en breve a la oferta de ocio a la juventud es el espacio del antiguo Círculo Campestre del Pinar, cuyo uso se ha cedido a la Fundación </w:t>
      </w:r>
      <w:r w:rsidRPr="005D215A">
        <w:rPr>
          <w:rFonts w:ascii="Times New Roman" w:hAnsi="Times New Roman"/>
          <w:color w:val="auto"/>
          <w:sz w:val="40"/>
          <w:szCs w:val="40"/>
          <w:lang w:val="es-ES_tradnl"/>
        </w:rPr>
        <w:lastRenderedPageBreak/>
        <w:t>Splora para el desarrollo de actividades destinadas a este sector de la población.</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dirigida también a la juventud se ha creado una asesoría sexológica y se ha editado una guía sobre sexualidad.</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Intensa ha sido la actividad en materia de igualdad, con la aprobación del Plan Municipal que integra Igualdad y la lucha contra la Violencia de Género y del Primer Municipal de Conciliación y Corresponsabilidad, que es pionero en la comunidad. Asimismo, ha entrado en vigor el nuevo Plan de Igualdad de Oportunidades para los empleados públicos. Y se han firmado convenio de colaboración en este campo con la Asociación de Mujeres Rondilla y con la congregación de religiosas adoratrices para la atención directa y personal en la Casa de Acogida Micaela a mujeres víctimas de violencia de género y a sus hijos.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quiero recordar que está en construcción la nueva biblioteca de Parquesol, que comparte edificio con el Centro de Personas Mayores de ese barrio.</w:t>
      </w:r>
    </w:p>
    <w:p w:rsidR="005917EF" w:rsidRPr="005D215A" w:rsidRDefault="005917EF">
      <w:pPr>
        <w:pStyle w:val="Cuerpo"/>
        <w:ind w:right="426"/>
        <w:jc w:val="both"/>
        <w:rPr>
          <w:rFonts w:ascii="Times New Roman" w:eastAsia="Times New Roman" w:hAnsi="Times New Roman" w:cs="Times New Roman"/>
          <w:color w:val="auto"/>
          <w:sz w:val="40"/>
          <w:szCs w:val="40"/>
          <w:lang w:val="es-ES_tradnl"/>
        </w:rPr>
      </w:pP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Intensa ha sido también la labor del </w:t>
      </w:r>
      <w:r w:rsidRPr="005D215A">
        <w:rPr>
          <w:rFonts w:ascii="Times New Roman" w:hAnsi="Times New Roman"/>
          <w:b/>
          <w:bCs/>
          <w:color w:val="auto"/>
          <w:sz w:val="40"/>
          <w:szCs w:val="40"/>
          <w:lang w:val="es-ES_tradnl"/>
        </w:rPr>
        <w:t>Área de Participación Ciudadana y Deportes</w:t>
      </w:r>
      <w:r w:rsidRPr="005D215A">
        <w:rPr>
          <w:rFonts w:ascii="Times New Roman" w:hAnsi="Times New Roman"/>
          <w:color w:val="auto"/>
          <w:sz w:val="40"/>
          <w:szCs w:val="40"/>
          <w:lang w:val="es-ES_tradnl"/>
        </w:rPr>
        <w:t xml:space="preserve">. En cuanto al primero de esos ámbitos destaca la puesta en marcha de cuatro nuevos Centros de Iniciativas Ciudadanas, los que ya están en funcionamiento en la barriada del 29 de Octubre de Pajarillos –el Centro Santiago López- en La Overuela, y los que se pondrán próximamente en funcionamiento en Delicias –el Centro Segundo Montes en la zona de Aramburu- y en la barrio de Las Flores. </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lastRenderedPageBreak/>
        <w:t>Asimismo, se han realizado obras de rehabilitación en el Centro Municipal de Participación Ciudadana del Pinar de Antequera.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también es relevante la incorporación de un nuevo local destinado a sede de la Federación de Asociaciones Vecinales Antonio Machado en la calle Vega y de otros para uso de distintas asociaciones vecinales.</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shd w:val="clear" w:color="auto" w:fill="FFFFFF"/>
        </w:rPr>
      </w:pPr>
      <w:r w:rsidRPr="005D215A">
        <w:rPr>
          <w:rFonts w:ascii="Times New Roman" w:hAnsi="Times New Roman"/>
          <w:color w:val="auto"/>
          <w:sz w:val="40"/>
          <w:szCs w:val="40"/>
          <w:lang w:val="es-ES_tradnl"/>
        </w:rPr>
        <w:t xml:space="preserve">Se ha actualizado el Reglamento de Participación Ciudadana 23 años después de su aprobación y se ha creado </w:t>
      </w:r>
      <w:r w:rsidRPr="005D215A">
        <w:rPr>
          <w:rFonts w:ascii="Times New Roman" w:hAnsi="Times New Roman"/>
          <w:color w:val="auto"/>
          <w:sz w:val="40"/>
          <w:szCs w:val="40"/>
          <w:u w:color="282828"/>
          <w:shd w:val="clear" w:color="auto" w:fill="FFFFFF"/>
          <w:lang w:val="es-ES_tradnl"/>
        </w:rPr>
        <w:t>la Escuela de Participación Ciudadana de Valladolid “ACTUVA”. Una iniciativa orientada a facilitar todo tipo de herramientas y recursos a las asociaciones, colectivos y cualquier persona interesada, para promover actividades y proyectos de participación en la ciudad.</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shd w:val="clear" w:color="auto" w:fill="FFFFFF"/>
        </w:rPr>
      </w:pPr>
      <w:r w:rsidRPr="005D215A">
        <w:rPr>
          <w:rFonts w:ascii="Times New Roman" w:hAnsi="Times New Roman"/>
          <w:color w:val="auto"/>
          <w:sz w:val="40"/>
          <w:szCs w:val="40"/>
          <w:u w:color="282828"/>
          <w:shd w:val="clear" w:color="auto" w:fill="FFFFFF"/>
          <w:lang w:val="es-ES_tradnl"/>
        </w:rPr>
        <w:t>Y se han mantenido abiertos los Centros Cívicos de la ciudad desde que el último trimestre del pasado año fue posible, bien es cierto que reduciendo notablemente las actividades para cumplir con las garantías necesarias.</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shd w:val="clear" w:color="auto" w:fill="FFFFFF"/>
        </w:rPr>
      </w:pPr>
      <w:r w:rsidRPr="005D215A">
        <w:rPr>
          <w:rFonts w:ascii="Times New Roman" w:hAnsi="Times New Roman"/>
          <w:color w:val="auto"/>
          <w:sz w:val="40"/>
          <w:szCs w:val="40"/>
          <w:u w:color="282828"/>
          <w:shd w:val="clear" w:color="auto" w:fill="FFFFFF"/>
          <w:lang w:val="es-ES_tradnl"/>
        </w:rPr>
        <w:t xml:space="preserve">Mención aparte merecen los Presupuestos Participativos, que en la edición en curso han recibido 1.723 propuestas, un número record, y a los que se destinan 5 millones de euros del presupuesto municipal. No cabe duda de que Valladolid se ha convertido en una referencia en toda España también en Presupuestos Participativos. </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shd w:val="clear" w:color="auto" w:fill="FFFFFF"/>
        </w:rPr>
      </w:pPr>
      <w:r w:rsidRPr="005D215A">
        <w:rPr>
          <w:rFonts w:ascii="Times New Roman" w:hAnsi="Times New Roman"/>
          <w:color w:val="auto"/>
          <w:sz w:val="40"/>
          <w:szCs w:val="40"/>
          <w:u w:color="282828"/>
          <w:shd w:val="clear" w:color="auto" w:fill="FFFFFF"/>
          <w:lang w:val="es-ES_tradnl"/>
        </w:rPr>
        <w:t xml:space="preserve">Por lo que respecta al deporte, en un año muy complicado a consecuencia de la pandemia se han intentado sacar adelante actividades deportivas a pesar de las dificultades. Así, cumpliendo estrictamente las medidas de seguridad impuestas por las autoridades sanitarias, se han </w:t>
      </w:r>
      <w:r w:rsidRPr="005D215A">
        <w:rPr>
          <w:rFonts w:ascii="Times New Roman" w:hAnsi="Times New Roman"/>
          <w:color w:val="auto"/>
          <w:sz w:val="40"/>
          <w:szCs w:val="40"/>
          <w:u w:color="282828"/>
          <w:shd w:val="clear" w:color="auto" w:fill="FFFFFF"/>
          <w:lang w:val="es-ES_tradnl"/>
        </w:rPr>
        <w:lastRenderedPageBreak/>
        <w:t>venido celebrando numerosos campeonatos de carácter autonómico, nacional e incluso internacional, que en los últimos meses, cuando se está recuperando la movilidad entre territorios, está suponiendo una inyección económica importante para los establecimientos hosteleros y para la actividad económica del resto de la ciudad. Por poner solo un ejemplo, y podría recurrir a unos cuantos más, 1.500 deportistas pertenecientes a 110 clubes de toda España se dieron cita a finales del pasado mes de mayo en el Campeonato Nacional de Duatlón por Clubes.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en estos tiempos convulsos hemos abogado porque se retomaran las competiciones de deporte base y deporte escolar. El concejal Alberto Bustos ha reclamado insistentemente que los niños y las niñas pudiera hacer deporte, porque la actividad física contribuye a su desarrollo personal. Y en cuanto ha sido posible desde la Fundación Municipal de Deportes se han retomado todas las prácticas deportivas posibles.</w:t>
      </w:r>
    </w:p>
    <w:p w:rsidR="005917EF" w:rsidRPr="005D215A" w:rsidRDefault="00BE2C02">
      <w:pPr>
        <w:pStyle w:val="Cuerpo"/>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lang w:val="es-ES_tradnl"/>
        </w:rPr>
        <w:t xml:space="preserve">Quiero recordar que en el Pleno de la Corporación Municipal del 4 de noviembre del pasado año, se aprobó </w:t>
      </w:r>
      <w:r w:rsidRPr="005D215A">
        <w:rPr>
          <w:rFonts w:ascii="Times New Roman" w:hAnsi="Times New Roman"/>
          <w:color w:val="auto"/>
          <w:sz w:val="40"/>
          <w:szCs w:val="40"/>
          <w:shd w:val="clear" w:color="auto" w:fill="FFFFFF"/>
          <w:lang w:val="es-ES_tradnl"/>
        </w:rPr>
        <w:t xml:space="preserve">una partida de 334.100 euros con el fin de afrontar el impacto de la pandemia en el mundo del deporte. Y hay que tener en cuenta que la propia Fundación Municipal Deportes estaba sufriendo un gran impacto en sus recursos al haber optado por continuar dando servicios a la ciudadanía por continuar abriendo las instalaciones y desarrollando actividades además de sostener la labor de los clubes locales. Todo este trabajo conllevaba un gran esfuerzo humano y económico mientras se veían </w:t>
      </w:r>
      <w:r w:rsidRPr="005D215A">
        <w:rPr>
          <w:rFonts w:ascii="Times New Roman" w:hAnsi="Times New Roman"/>
          <w:color w:val="auto"/>
          <w:sz w:val="40"/>
          <w:szCs w:val="40"/>
          <w:shd w:val="clear" w:color="auto" w:fill="FFFFFF"/>
          <w:lang w:val="es-ES_tradnl"/>
        </w:rPr>
        <w:lastRenderedPageBreak/>
        <w:t>enormemente disminuidos los ingresos de la propia Fundación. Esa partida de 334.100 euros ha venido a minimizar el impacto de la pandemia desde el deporte escolar hasta el deporte de base, en las actividades para el conjunto de la ciudadanía, en el mantenimiento y adaptación de instalaciones y también se ha suplementado las cantidades que reciben los clubes que compiten en categoría nacional mediante el convenio que recoge el apoyo municipal a estos clubes.</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shd w:val="clear" w:color="auto" w:fill="FFFFFF"/>
          <w:lang w:val="es-ES_tradnl"/>
        </w:rPr>
        <w:t xml:space="preserve">Y otro dato relevante, desde 2015 </w:t>
      </w:r>
      <w:r w:rsidRPr="005D215A">
        <w:rPr>
          <w:rFonts w:ascii="Times New Roman" w:hAnsi="Times New Roman"/>
          <w:color w:val="auto"/>
          <w:sz w:val="40"/>
          <w:szCs w:val="40"/>
          <w:lang w:val="es-ES_tradnl"/>
        </w:rPr>
        <w:t>el presupuesto que el Ayuntamiento destina al deporte base ha crecido un 47%.</w:t>
      </w:r>
    </w:p>
    <w:p w:rsidR="005917EF" w:rsidRPr="005D215A" w:rsidRDefault="00BE2C02">
      <w:pPr>
        <w:pStyle w:val="Cuerpo"/>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 xml:space="preserve">También se ha hecho un esfuerzo relevante en el impulso a las actividades de ocio destinadas a niños y a jóvenes. En este sentido, se han mantenido los programas Vallatarde y Vallanoche pese a las restricciones por la pandemia. En el estado de alarma y durante el confinamiento se realizaron de manera telemática y en cuanto se han podido realizar de forma presencial han vuelto, variando y adaptándose en función de las restricciones. </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rPr>
      </w:pPr>
      <w:r w:rsidRPr="005D215A">
        <w:rPr>
          <w:rFonts w:ascii="Times New Roman" w:hAnsi="Times New Roman"/>
          <w:color w:val="auto"/>
          <w:sz w:val="40"/>
          <w:szCs w:val="40"/>
          <w:shd w:val="clear" w:color="auto" w:fill="FFFFFF"/>
          <w:lang w:val="es-ES_tradnl"/>
        </w:rPr>
        <w:t>Igualmente, se han mantenido el programa “Tiempo de Verano”, que desde finales de junio y durante los meses de julio y agosto, desarrollará cuatro programas:</w:t>
      </w:r>
      <w:r w:rsidRPr="005D215A">
        <w:rPr>
          <w:rFonts w:ascii="Times New Roman" w:hAnsi="Times New Roman"/>
          <w:color w:val="auto"/>
          <w:sz w:val="40"/>
          <w:szCs w:val="40"/>
          <w:u w:color="282828"/>
          <w:lang w:val="es-ES_tradnl"/>
        </w:rPr>
        <w:t xml:space="preserve"> Campus Deportivos, Campamentos Urbanos, Campamentos en el Medio Natural y Cursos Deportivos, para los que se ofertan 2.834 plazas.</w:t>
      </w:r>
    </w:p>
    <w:p w:rsidR="005917EF" w:rsidRPr="005D215A" w:rsidRDefault="00BE2C02">
      <w:pPr>
        <w:pStyle w:val="Cuerpo"/>
        <w:ind w:right="426" w:firstLine="720"/>
        <w:jc w:val="both"/>
        <w:rPr>
          <w:rFonts w:ascii="Times New Roman" w:eastAsia="Times New Roman" w:hAnsi="Times New Roman" w:cs="Times New Roman"/>
          <w:color w:val="auto"/>
          <w:sz w:val="40"/>
          <w:szCs w:val="40"/>
          <w:u w:color="282828"/>
        </w:rPr>
      </w:pPr>
      <w:r w:rsidRPr="005D215A">
        <w:rPr>
          <w:rFonts w:ascii="Times New Roman" w:hAnsi="Times New Roman"/>
          <w:color w:val="auto"/>
          <w:sz w:val="40"/>
          <w:szCs w:val="40"/>
          <w:u w:color="282828"/>
          <w:lang w:val="es-ES_tradnl"/>
        </w:rPr>
        <w:t>Y para favorecer el ocio juvenil se ha construido la primera pista de Parkour en Valladolid, ubicada en el barrio Arturo Eyries.</w:t>
      </w:r>
    </w:p>
    <w:p w:rsidR="005917EF" w:rsidRPr="005D215A" w:rsidRDefault="005917EF">
      <w:pPr>
        <w:pStyle w:val="Cuerpo"/>
        <w:ind w:right="426"/>
        <w:jc w:val="both"/>
        <w:rPr>
          <w:rFonts w:ascii="Times New Roman" w:eastAsia="Times New Roman" w:hAnsi="Times New Roman" w:cs="Times New Roman"/>
          <w:b/>
          <w:bCs/>
          <w:color w:val="auto"/>
          <w:sz w:val="40"/>
          <w:szCs w:val="40"/>
          <w:lang w:val="es-ES_tradnl"/>
        </w:rPr>
      </w:pP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b/>
          <w:bCs/>
          <w:color w:val="auto"/>
          <w:sz w:val="40"/>
          <w:szCs w:val="40"/>
          <w:lang w:val="es-ES_tradnl"/>
        </w:rPr>
        <w:tab/>
      </w:r>
      <w:r w:rsidRPr="005D215A">
        <w:rPr>
          <w:rFonts w:ascii="Times New Roman" w:hAnsi="Times New Roman"/>
          <w:color w:val="auto"/>
          <w:sz w:val="40"/>
          <w:szCs w:val="40"/>
          <w:lang w:val="es-ES_tradnl"/>
        </w:rPr>
        <w:t xml:space="preserve">Por lo que respecta al </w:t>
      </w:r>
      <w:r w:rsidRPr="005D215A">
        <w:rPr>
          <w:rFonts w:ascii="Times New Roman" w:hAnsi="Times New Roman"/>
          <w:b/>
          <w:bCs/>
          <w:color w:val="auto"/>
          <w:sz w:val="40"/>
          <w:szCs w:val="40"/>
          <w:lang w:val="es-ES_tradnl"/>
        </w:rPr>
        <w:t>Área de Medio Ambiente y Desarrollo Sostenible</w:t>
      </w:r>
      <w:r w:rsidRPr="005D215A">
        <w:rPr>
          <w:rFonts w:ascii="Times New Roman" w:hAnsi="Times New Roman"/>
          <w:color w:val="auto"/>
          <w:sz w:val="40"/>
          <w:szCs w:val="40"/>
          <w:lang w:val="es-ES_tradnl"/>
        </w:rPr>
        <w:t xml:space="preserve">, a finales del pasado año se presentó al Consejo de la Agenda Local 21 el documento de trabajo de la Agenda Urbana, que será el marco estratégico para avanzar en “una ciudad inclusiva, segura, resiliente y sostenible. </w:t>
      </w:r>
      <w:r w:rsidRPr="005D215A">
        <w:rPr>
          <w:rFonts w:ascii="Times New Roman" w:hAnsi="Times New Roman"/>
          <w:color w:val="auto"/>
          <w:sz w:val="40"/>
          <w:szCs w:val="40"/>
          <w:shd w:val="clear" w:color="auto" w:fill="FFFFFF"/>
          <w:lang w:val="es-ES_tradnl"/>
        </w:rPr>
        <w:t>La Agenda Urbana de Valladolid pretende lograr la sostenibilidad en todas las políticas de desarrollo de la ciudad, como continuación de la senda marcada por la de las Naciones Unidas, la Unión Europea y el Gobierno de España. </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Asimismo, se prev</w:t>
      </w:r>
      <w:r w:rsidRPr="005D215A">
        <w:rPr>
          <w:rFonts w:ascii="Times New Roman" w:hAnsi="Times New Roman"/>
          <w:color w:val="auto"/>
          <w:sz w:val="40"/>
          <w:szCs w:val="40"/>
          <w:lang w:val="es-ES_tradnl"/>
        </w:rPr>
        <w:t>é durante 2021 la exposición pública y aprobación del Plan de Calidad del Aire.</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lang w:val="es-ES_tradnl"/>
        </w:rPr>
        <w:tab/>
        <w:t>Los parques y los jardines de la ciudad se ven beneficiados por el aumento de un 16,42% del presupuesto municipal destinado a este cap</w:t>
      </w:r>
      <w:r w:rsidRPr="005D215A">
        <w:rPr>
          <w:rFonts w:ascii="Times New Roman" w:hAnsi="Times New Roman"/>
          <w:color w:val="auto"/>
          <w:sz w:val="40"/>
          <w:szCs w:val="40"/>
          <w:lang w:val="es-ES_tradnl"/>
        </w:rPr>
        <w:t>ítulo. Se mejorará con ello el cuidado de las zonas verdes d la ciudad y se incrementarán las zonas destinadas a juegos infantiles y a aparatos biosaludables, como ha ocurrido recientemente con la plaza Lola Herrera, el parque Canterac, el paseo Juan Carlos I junto al colegio Pablo Picasso, o la calle Arrabal.</w:t>
      </w:r>
    </w:p>
    <w:p w:rsidR="005917EF" w:rsidRPr="005D215A" w:rsidRDefault="00BE2C02">
      <w:pPr>
        <w:pStyle w:val="Cuerpo"/>
        <w:ind w:right="426"/>
        <w:jc w:val="both"/>
        <w:rPr>
          <w:rFonts w:ascii="Times New Roman" w:eastAsia="Times New Roman" w:hAnsi="Times New Roman" w:cs="Times New Roman"/>
          <w:color w:val="auto"/>
          <w:sz w:val="40"/>
          <w:szCs w:val="40"/>
          <w:shd w:val="clear" w:color="auto" w:fill="FFFFFF"/>
        </w:rPr>
      </w:pPr>
      <w:r w:rsidRPr="005D215A">
        <w:rPr>
          <w:rFonts w:ascii="Times New Roman" w:eastAsia="Times New Roman" w:hAnsi="Times New Roman" w:cs="Times New Roman"/>
          <w:color w:val="auto"/>
          <w:sz w:val="40"/>
          <w:szCs w:val="40"/>
          <w:lang w:val="es-ES_tradnl"/>
        </w:rPr>
        <w:tab/>
        <w:t xml:space="preserve">En esta </w:t>
      </w:r>
      <w:r w:rsidRPr="005D215A">
        <w:rPr>
          <w:rFonts w:ascii="Times New Roman" w:hAnsi="Times New Roman"/>
          <w:color w:val="auto"/>
          <w:sz w:val="40"/>
          <w:szCs w:val="40"/>
          <w:lang w:val="es-ES_tradnl"/>
        </w:rPr>
        <w:t xml:space="preserve">Área ocupa un lugar relevante Aquavall, la </w:t>
      </w:r>
      <w:r w:rsidRPr="005D215A">
        <w:rPr>
          <w:rFonts w:ascii="Times New Roman" w:hAnsi="Times New Roman"/>
          <w:color w:val="auto"/>
          <w:sz w:val="40"/>
          <w:szCs w:val="40"/>
          <w:shd w:val="clear" w:color="auto" w:fill="FFFFFF"/>
          <w:lang w:val="es-ES_tradnl"/>
        </w:rPr>
        <w:t>Entidad Pública Empresarial Agua de Valladolid, que nació el 1 de julio de 2017, y lo hacía con un objetivo fundamental: la inversión de los beneficios que obtuviera la entidad en la mejora del servicio y la conservación de las redes. Y no me cabe duda de que ese objetivo se está consiguiendo, lo que es bueno para el interés general.</w:t>
      </w:r>
    </w:p>
    <w:p w:rsidR="005917EF" w:rsidRPr="005D215A" w:rsidRDefault="00BE2C02">
      <w:pPr>
        <w:pStyle w:val="Cuerpo"/>
        <w:ind w:right="426"/>
        <w:jc w:val="both"/>
        <w:rPr>
          <w:rFonts w:ascii="Times New Roman" w:eastAsia="Times New Roman" w:hAnsi="Times New Roman" w:cs="Times New Roman"/>
          <w:color w:val="auto"/>
          <w:sz w:val="40"/>
          <w:szCs w:val="40"/>
        </w:rPr>
      </w:pPr>
      <w:r w:rsidRPr="005D215A">
        <w:rPr>
          <w:rFonts w:ascii="Times New Roman" w:eastAsia="Times New Roman" w:hAnsi="Times New Roman" w:cs="Times New Roman"/>
          <w:color w:val="auto"/>
          <w:sz w:val="40"/>
          <w:szCs w:val="40"/>
          <w:shd w:val="clear" w:color="auto" w:fill="FFFFFF"/>
          <w:lang w:val="es-ES_tradnl"/>
        </w:rPr>
        <w:lastRenderedPageBreak/>
        <w:tab/>
        <w:t>Durante estos casi cuatro a</w:t>
      </w:r>
      <w:r w:rsidRPr="005D215A">
        <w:rPr>
          <w:rFonts w:ascii="Times New Roman" w:hAnsi="Times New Roman"/>
          <w:color w:val="auto"/>
          <w:sz w:val="40"/>
          <w:szCs w:val="40"/>
          <w:shd w:val="clear" w:color="auto" w:fill="FFFFFF"/>
          <w:lang w:val="es-ES_tradnl"/>
        </w:rPr>
        <w:t xml:space="preserve">ños se han renovado un buen número de tuberías de saneamiento y de abastecimiento de agua potable a lo largo de toda la ciudad. Se han rehabilitado colectores con modernos sistemas de ejecución sin zanja que evitan los cortes de calles. Y se han emprendido obras importantes como el colector de refuerzo de la Avenida de Gijón y la sustitución del colector </w:t>
      </w:r>
      <w:r w:rsidRPr="005D215A">
        <w:rPr>
          <w:rFonts w:ascii="Times New Roman" w:hAnsi="Times New Roman"/>
          <w:color w:val="auto"/>
          <w:sz w:val="40"/>
          <w:szCs w:val="40"/>
          <w:lang w:val="es-ES_tradnl"/>
        </w:rPr>
        <w:t>de la margen izquierda del Paseo de Zorrilla, actualmente en ejecución.</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 lo largo de este tiempo también se han realizado grandes actuaciones dirigidas a la mejora de la calidad del agua como la renovación de los filtros de arena y carbón en la planta potabilizadora de Las Eras o la reforma integral de los depósitos de San Isidro. Asimismo, se ha realizado la toma de emergencia de Boecillo. Y se han realizado importantes inversiones dirigidas a la mejora de la eficiencia energética como la reforma de la planta de cogeneración de la estación depuradora de aguas residuales del Camino Viejo de Simancas, la sustitución de tuberías de biogás o los dos soplantes en la misma depuradora.</w:t>
      </w:r>
    </w:p>
    <w:p w:rsidR="005917EF" w:rsidRPr="005D215A" w:rsidRDefault="00BE2C02">
      <w:pPr>
        <w:pStyle w:val="Cuerpo"/>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Y se han atendido con prontitud aquellas averías e incidencias en una red de tuberías que ha estado demasiados años sin ser atendida.</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 xml:space="preserve">El compromiso social de Aquavall se manifiesta, también, con la puesta en marcha de nuevas bonificaciones y descuentos en la factura para familias numerosas y rentas bajas. Y quiero recordar que, para contribuir a paliar las dificultades económicas de familias, autónomos y pymes </w:t>
      </w:r>
      <w:r w:rsidRPr="005D215A">
        <w:rPr>
          <w:rFonts w:ascii="Times New Roman" w:hAnsi="Times New Roman"/>
          <w:color w:val="auto"/>
          <w:sz w:val="40"/>
          <w:szCs w:val="40"/>
          <w:lang w:val="es-ES_tradnl"/>
        </w:rPr>
        <w:lastRenderedPageBreak/>
        <w:t>como consecuencia de la crisis ocasionada por COVID-19, se aprobó un Fondo Social dotado con 120.000 euros.</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rPr>
      </w:pPr>
      <w:r w:rsidRPr="005D215A">
        <w:rPr>
          <w:rFonts w:ascii="Times New Roman" w:hAnsi="Times New Roman"/>
          <w:color w:val="auto"/>
          <w:sz w:val="40"/>
          <w:szCs w:val="40"/>
          <w:lang w:val="es-ES_tradnl"/>
        </w:rPr>
        <w:t>Además, Aquavall está cambiando 18.000 contadores al año sin coste para los usuarios con una inversión de 1,4 millones de euros.</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lang w:val="es-ES_tradnl"/>
        </w:rPr>
        <w:t xml:space="preserve">La Entidad Pública Empresarial está renovando su flota de vehículos, habiendo adquirido recientemente 24 vehículos 100% eléctricos y dos nuevos camiones </w:t>
      </w:r>
      <w:r w:rsidRPr="005D215A">
        <w:rPr>
          <w:rFonts w:ascii="Times New Roman" w:hAnsi="Times New Roman"/>
          <w:color w:val="auto"/>
          <w:sz w:val="40"/>
          <w:szCs w:val="40"/>
          <w:shd w:val="clear" w:color="auto" w:fill="FFFFFF"/>
          <w:lang w:val="es-ES_tradnl"/>
        </w:rPr>
        <w:t>destinados a la limpieza de los colectores de la ciudad que están equipados con la última tecnología y que permitirán realizar esta labor de forma más eficiente con el mínimo consumo de agua y energía posible; con una inversión de 864.000 euros.</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Y ha aprobado el Plan Director de Responsabilidad Social 2021/2023, un ambicioso documento que marca las líneas de actuación de la entidad pública en los próximos años y está alineado con la Agenda 2030 y el cumplimiento de los Objetivos de Desarrollo Sostenible.</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Un dato para finalizar en los tres primeros años de gestión por parte de Aquavall se han invertido 28 millones de euros, más de lo que invirtió la empresa concesionaria del servicio durante los 20 años anteriores.</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 xml:space="preserve">El grifo sigue dando agua de calidad sin haber subido de precio y los beneficios que se obtienen por parte de Aquavall son reinvertidos en la mejora del servicio. Lo tienen difícil para explicarse quienes se oponen a la gestión pública del agua. </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 xml:space="preserve">Y también aspiramos a que sea totalmente pública Nevasa, la empresa que gestiona los cementerios públicos </w:t>
      </w:r>
      <w:r w:rsidRPr="005D215A">
        <w:rPr>
          <w:rFonts w:ascii="Times New Roman" w:hAnsi="Times New Roman"/>
          <w:color w:val="auto"/>
          <w:sz w:val="40"/>
          <w:szCs w:val="40"/>
          <w:shd w:val="clear" w:color="auto" w:fill="FFFFFF"/>
          <w:lang w:val="es-ES_tradnl"/>
        </w:rPr>
        <w:lastRenderedPageBreak/>
        <w:t>municipales. En ese sentido se ha pronunciado la comisión técnica-política que ha analizado los aspectos sociales, jurídicos y financieros que supondría la gestión directa de los cementerios y la funeraria municipal. Esa comisión ha valorado que en las hipótesis planteadas los beneficios esperados de la Sociedad Mercantil Local en los próximos 22 años, y que repercutirían como ingreso en el Ayuntamiento de Valladolid, serían de 12,61 millones de euros</w:t>
      </w:r>
      <w:r w:rsidRPr="005D215A">
        <w:rPr>
          <w:rFonts w:ascii="Times New Roman" w:hAnsi="Times New Roman"/>
          <w:b/>
          <w:bCs/>
          <w:color w:val="auto"/>
          <w:sz w:val="40"/>
          <w:szCs w:val="40"/>
          <w:shd w:val="clear" w:color="auto" w:fill="FFFFFF"/>
          <w:lang w:val="es-ES_tradnl"/>
        </w:rPr>
        <w:t>.</w:t>
      </w:r>
      <w:r w:rsidRPr="005D215A">
        <w:rPr>
          <w:rFonts w:ascii="Times New Roman" w:hAnsi="Times New Roman"/>
          <w:color w:val="auto"/>
          <w:sz w:val="40"/>
          <w:szCs w:val="40"/>
          <w:shd w:val="clear" w:color="auto" w:fill="FFFFFF"/>
          <w:lang w:val="es-ES_tradnl"/>
        </w:rPr>
        <w:t> Si no se ejerciera el derecho de adquisición preferente, los ingresos esperados serían de 6,62 millones.</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shd w:val="clear" w:color="auto" w:fill="FFFFFF"/>
          <w:lang w:val="es-ES_tradnl"/>
        </w:rPr>
        <w:t>Vamos a dar este paso porque quienes formamos parte del Equipo de Gobierno Municipal creemos que, cuando es posible, es preferible que lo público se gestione desde lo público.</w:t>
      </w:r>
    </w:p>
    <w:p w:rsidR="005917EF" w:rsidRPr="005D215A" w:rsidRDefault="00BE2C02">
      <w:pPr>
        <w:pStyle w:val="Cuerpo"/>
        <w:shd w:val="clear" w:color="auto" w:fill="FFFFFF"/>
        <w:ind w:right="426" w:firstLine="720"/>
        <w:jc w:val="both"/>
        <w:rPr>
          <w:rFonts w:ascii="Times New Roman" w:eastAsia="Times New Roman" w:hAnsi="Times New Roman" w:cs="Times New Roman"/>
          <w:color w:val="auto"/>
          <w:sz w:val="40"/>
          <w:szCs w:val="40"/>
          <w:shd w:val="clear" w:color="auto" w:fill="FFFFFF"/>
        </w:rPr>
      </w:pPr>
      <w:r w:rsidRPr="005D215A">
        <w:rPr>
          <w:rFonts w:ascii="Times New Roman" w:hAnsi="Times New Roman"/>
          <w:color w:val="auto"/>
          <w:sz w:val="40"/>
          <w:szCs w:val="40"/>
          <w:lang w:val="es-ES_tradnl"/>
        </w:rPr>
        <w:t>En otro orden de cosas, el Ayuntamiento ha adjudicado la concesión de la Planta de Tratamiento de Residuos, lo que permitirá la mejora en el tratamiento de los residuos sólidos en toda la provincia de Valladolid obteniendo mejores índices de recuperación, tanto de la materia orgánica, como de los envases y enseres.</w:t>
      </w:r>
      <w:r w:rsidRPr="005D215A">
        <w:rPr>
          <w:rFonts w:ascii="Times New Roman" w:hAnsi="Times New Roman"/>
          <w:b/>
          <w:bCs/>
          <w:color w:val="auto"/>
          <w:sz w:val="40"/>
          <w:szCs w:val="40"/>
          <w:lang w:val="es-ES_tradnl"/>
        </w:rPr>
        <w:t xml:space="preserve"> </w:t>
      </w:r>
      <w:r w:rsidRPr="005D215A">
        <w:rPr>
          <w:rFonts w:ascii="Times New Roman" w:hAnsi="Times New Roman"/>
          <w:color w:val="auto"/>
          <w:sz w:val="40"/>
          <w:szCs w:val="40"/>
          <w:shd w:val="clear" w:color="auto" w:fill="FFFFFF"/>
          <w:lang w:val="es-ES_tradnl"/>
        </w:rPr>
        <w:t>El nuevo contrato del Centro de Tratamiento de Residuos implicará que la empresa adjudicataria invierta más de cincuenta millones de euros para incrementar la reutilización y el reciclaje de los residuos municipales. Y se incentivará la separación en origen, que es clave para la consecución de los objetivos medioambientales.</w:t>
      </w:r>
    </w:p>
    <w:p w:rsidR="005917EF" w:rsidRPr="005D215A" w:rsidRDefault="00BE2C02" w:rsidP="005D215A">
      <w:pPr>
        <w:pStyle w:val="Cuerpo"/>
        <w:shd w:val="clear" w:color="auto" w:fill="FFFFFF"/>
        <w:ind w:right="426" w:firstLine="720"/>
        <w:jc w:val="both"/>
        <w:rPr>
          <w:rFonts w:ascii="Times New Roman" w:eastAsia="Times New Roman" w:hAnsi="Times New Roman" w:cs="Times New Roman"/>
          <w:color w:val="auto"/>
          <w:sz w:val="40"/>
          <w:szCs w:val="40"/>
          <w:u w:color="548DD4"/>
        </w:rPr>
      </w:pPr>
      <w:r w:rsidRPr="005D215A">
        <w:rPr>
          <w:rFonts w:ascii="Times New Roman" w:hAnsi="Times New Roman"/>
          <w:color w:val="auto"/>
          <w:sz w:val="40"/>
          <w:szCs w:val="40"/>
          <w:shd w:val="clear" w:color="auto" w:fill="FFFFFF"/>
          <w:lang w:val="es-ES_tradnl"/>
        </w:rPr>
        <w:t xml:space="preserve">Y, por otro lado, la Estrategia Alimentaria impulsada por el Ayuntamiento se potencia con iniciativas tales como </w:t>
      </w:r>
      <w:r w:rsidRPr="005D215A">
        <w:rPr>
          <w:rFonts w:ascii="Times New Roman" w:hAnsi="Times New Roman"/>
          <w:color w:val="auto"/>
          <w:sz w:val="40"/>
          <w:szCs w:val="40"/>
          <w:shd w:val="clear" w:color="auto" w:fill="FFFFFF"/>
          <w:lang w:val="es-ES_tradnl"/>
        </w:rPr>
        <w:lastRenderedPageBreak/>
        <w:t>la puesta en marcha del obrador compartido y del Centro de Acopio y Distribución de VallaEcolid.</w:t>
      </w:r>
      <w:r w:rsidR="005D215A" w:rsidRPr="005D215A">
        <w:rPr>
          <w:rFonts w:ascii="Times New Roman" w:eastAsia="Times New Roman" w:hAnsi="Times New Roman" w:cs="Times New Roman"/>
          <w:b/>
          <w:bCs/>
          <w:color w:val="auto"/>
          <w:sz w:val="40"/>
          <w:szCs w:val="40"/>
        </w:rPr>
        <w:t xml:space="preserve"> </w:t>
      </w:r>
    </w:p>
    <w:p w:rsidR="005917EF" w:rsidRPr="005D215A" w:rsidRDefault="005917EF">
      <w:pPr>
        <w:pStyle w:val="Cuerpo"/>
        <w:ind w:right="426"/>
        <w:jc w:val="both"/>
        <w:rPr>
          <w:rFonts w:ascii="Times New Roman" w:eastAsia="Times New Roman" w:hAnsi="Times New Roman" w:cs="Times New Roman"/>
          <w:color w:val="auto"/>
          <w:sz w:val="40"/>
          <w:szCs w:val="40"/>
          <w:u w:color="548DD4"/>
        </w:rPr>
      </w:pPr>
    </w:p>
    <w:p w:rsidR="005917EF" w:rsidRPr="005D215A" w:rsidRDefault="005917EF">
      <w:pPr>
        <w:pStyle w:val="Cue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New Roman" w:eastAsia="Times New Roman" w:hAnsi="Times New Roman" w:cs="Times New Roman"/>
          <w:color w:val="auto"/>
          <w:kern w:val="2"/>
        </w:rPr>
      </w:pPr>
    </w:p>
    <w:p w:rsidR="00807B9E" w:rsidRDefault="00BE2C02">
      <w:pPr>
        <w:pStyle w:val="Cuerpo"/>
        <w:shd w:val="clear" w:color="auto" w:fill="FFFFFF"/>
        <w:ind w:right="426" w:firstLine="720"/>
        <w:jc w:val="both"/>
        <w:rPr>
          <w:rFonts w:ascii="Times New Roman" w:eastAsia="Times New Roman" w:hAnsi="Times New Roman" w:cs="Times New Roman"/>
          <w:sz w:val="40"/>
          <w:szCs w:val="40"/>
          <w:shd w:val="clear" w:color="auto" w:fill="FFFFFF"/>
          <w:lang w:val="es-ES_tradnl"/>
        </w:rPr>
      </w:pPr>
      <w:r w:rsidRPr="005D215A">
        <w:rPr>
          <w:rFonts w:ascii="Times New Roman" w:hAnsi="Times New Roman"/>
          <w:color w:val="auto"/>
          <w:sz w:val="40"/>
          <w:szCs w:val="40"/>
          <w:shd w:val="clear" w:color="auto" w:fill="FFFFFF"/>
          <w:lang w:val="es-ES_tradnl"/>
        </w:rPr>
        <w:t>Comenzaba mi intervención refiriéndome a la difícil situación que hemos tenido que afrontar. Y quiero terminarla expresando la firme convicción de que Valladolid va a salir bien de esta. Valladolid ahora tiene más futuro. Valladolid está preparada para una recuperación real. Cuenta con ESTABILIDAD POLÍTICA, con una situación económica saneada, fruto de la buena gestión, a nuestra ciudad llegarán fondos y recursos importantes y el ayuntamiento va a hacer un esfuerzo extra gracias a la liberación de las reglas fiscales y la posibilidad de utilizar los remanentes y recurrir al endeudamiento. Estamos listos para despegar, si es que no lo hemos hecho ya. Vamos hacia una transformación imparable para ganar el futuro que cuenta con el respaldo de la mayoría porque los que queremos una ciudad sostenible y segur</w:t>
      </w:r>
      <w:r w:rsidR="00807B9E" w:rsidRPr="005D215A">
        <w:rPr>
          <w:rFonts w:ascii="Times New Roman" w:hAnsi="Times New Roman"/>
          <w:color w:val="auto"/>
          <w:sz w:val="40"/>
          <w:szCs w:val="40"/>
          <w:shd w:val="clear" w:color="auto" w:fill="FFFFFF"/>
          <w:lang w:val="es-ES_tradnl"/>
        </w:rPr>
        <w:t>a</w:t>
      </w:r>
      <w:r w:rsidRPr="005D215A">
        <w:rPr>
          <w:rFonts w:ascii="Times New Roman" w:hAnsi="Times New Roman"/>
          <w:color w:val="auto"/>
          <w:sz w:val="40"/>
          <w:szCs w:val="40"/>
          <w:shd w:val="clear" w:color="auto" w:fill="FFFFFF"/>
          <w:lang w:val="es-ES_tradnl"/>
        </w:rPr>
        <w:t xml:space="preserve"> somos más, los que usamos o nec</w:t>
      </w:r>
      <w:bookmarkStart w:id="0" w:name="_GoBack"/>
      <w:bookmarkEnd w:id="0"/>
      <w:r w:rsidRPr="005D215A">
        <w:rPr>
          <w:rFonts w:ascii="Times New Roman" w:hAnsi="Times New Roman"/>
          <w:color w:val="auto"/>
          <w:sz w:val="40"/>
          <w:szCs w:val="40"/>
          <w:shd w:val="clear" w:color="auto" w:fill="FFFFFF"/>
          <w:lang w:val="es-ES_tradnl"/>
        </w:rPr>
        <w:t>esitamos servicios públicos somos más y porque cada día son más los que toman conciencia de la enorme diferencia entre la gestión de un gobierno como el que presido y el de una derecha que en la CCAA ha dejado abandonados a su suerte a los sectores más daña</w:t>
      </w:r>
      <w:r>
        <w:rPr>
          <w:rFonts w:ascii="Times New Roman" w:hAnsi="Times New Roman"/>
          <w:sz w:val="40"/>
          <w:szCs w:val="40"/>
          <w:shd w:val="clear" w:color="auto" w:fill="FFFFFF"/>
          <w:lang w:val="es-ES_tradnl"/>
        </w:rPr>
        <w:t xml:space="preserve">dos por la pandemia. </w:t>
      </w:r>
    </w:p>
    <w:sectPr w:rsidR="00807B9E">
      <w:headerReference w:type="default" r:id="rId7"/>
      <w:footerReference w:type="default" r:id="rId8"/>
      <w:pgSz w:w="11900" w:h="16840"/>
      <w:pgMar w:top="1276" w:right="701" w:bottom="1276" w:left="1134" w:header="708" w:footer="4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FE" w:rsidRDefault="008C13FE">
      <w:r>
        <w:separator/>
      </w:r>
    </w:p>
  </w:endnote>
  <w:endnote w:type="continuationSeparator" w:id="0">
    <w:p w:rsidR="008C13FE" w:rsidRDefault="008C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EF" w:rsidRDefault="00BE2C02">
    <w:pPr>
      <w:pStyle w:val="Piedepgina"/>
      <w:jc w:val="center"/>
    </w:pPr>
    <w:r>
      <w:fldChar w:fldCharType="begin"/>
    </w:r>
    <w:r>
      <w:instrText xml:space="preserve"> PAGE </w:instrText>
    </w:r>
    <w:r>
      <w:fldChar w:fldCharType="separate"/>
    </w:r>
    <w:r w:rsidR="005D215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FE" w:rsidRDefault="008C13FE">
      <w:r>
        <w:separator/>
      </w:r>
    </w:p>
  </w:footnote>
  <w:footnote w:type="continuationSeparator" w:id="0">
    <w:p w:rsidR="008C13FE" w:rsidRDefault="008C13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7EF" w:rsidRDefault="00BE2C02">
    <w:pPr>
      <w:pStyle w:val="Encabezado"/>
      <w:tabs>
        <w:tab w:val="center" w:pos="8789"/>
        <w:tab w:val="right" w:pos="9498"/>
      </w:tabs>
      <w:ind w:left="5040"/>
      <w:rPr>
        <w:rFonts w:ascii="Calibri" w:eastAsia="Calibri" w:hAnsi="Calibri" w:cs="Calibri"/>
        <w:b/>
        <w:bCs/>
        <w:sz w:val="28"/>
        <w:szCs w:val="28"/>
        <w:lang w:val="es-ES_tradnl"/>
      </w:rPr>
    </w:pPr>
    <w:r>
      <w:rPr>
        <w:noProof/>
        <w:sz w:val="18"/>
        <w:szCs w:val="18"/>
        <w:lang w:val="es-ES"/>
      </w:rPr>
      <w:drawing>
        <wp:anchor distT="152400" distB="152400" distL="152400" distR="152400" simplePos="0" relativeHeight="251658240" behindDoc="1" locked="0" layoutInCell="1" allowOverlap="1" wp14:anchorId="2542D4C9" wp14:editId="0FE9E077">
          <wp:simplePos x="0" y="0"/>
          <wp:positionH relativeFrom="page">
            <wp:posOffset>5854337</wp:posOffset>
          </wp:positionH>
          <wp:positionV relativeFrom="page">
            <wp:posOffset>328295</wp:posOffset>
          </wp:positionV>
          <wp:extent cx="534670" cy="553720"/>
          <wp:effectExtent l="0" t="0" r="0" b="0"/>
          <wp:wrapNone/>
          <wp:docPr id="1073741825" name="officeArt object" descr="Logo Ayuntamiento Valladolid"/>
          <wp:cNvGraphicFramePr/>
          <a:graphic xmlns:a="http://schemas.openxmlformats.org/drawingml/2006/main">
            <a:graphicData uri="http://schemas.openxmlformats.org/drawingml/2006/picture">
              <pic:pic xmlns:pic="http://schemas.openxmlformats.org/drawingml/2006/picture">
                <pic:nvPicPr>
                  <pic:cNvPr id="1073741825" name="Logo Ayuntamiento Valladolid" descr="Logo Ayuntamiento Valladolid"/>
                  <pic:cNvPicPr>
                    <a:picLocks noChangeAspect="1"/>
                  </pic:cNvPicPr>
                </pic:nvPicPr>
                <pic:blipFill>
                  <a:blip r:embed="rId1">
                    <a:extLst/>
                  </a:blip>
                  <a:srcRect l="23485" r="21212" b="39024"/>
                  <a:stretch>
                    <a:fillRect/>
                  </a:stretch>
                </pic:blipFill>
                <pic:spPr>
                  <a:xfrm>
                    <a:off x="0" y="0"/>
                    <a:ext cx="534670" cy="553720"/>
                  </a:xfrm>
                  <a:prstGeom prst="rect">
                    <a:avLst/>
                  </a:prstGeom>
                  <a:ln w="12700" cap="flat">
                    <a:noFill/>
                    <a:miter lim="400000"/>
                  </a:ln>
                  <a:effectLst/>
                </pic:spPr>
              </pic:pic>
            </a:graphicData>
          </a:graphic>
        </wp:anchor>
      </w:drawing>
    </w:r>
    <w:r>
      <w:rPr>
        <w:rFonts w:ascii="Calibri" w:hAnsi="Calibri"/>
        <w:sz w:val="28"/>
        <w:szCs w:val="28"/>
        <w:lang w:val="es-ES_tradnl"/>
      </w:rPr>
      <w:t xml:space="preserve">Ayuntamiento de </w:t>
    </w:r>
    <w:r>
      <w:rPr>
        <w:rFonts w:ascii="Calibri" w:hAnsi="Calibri"/>
        <w:b/>
        <w:bCs/>
        <w:sz w:val="28"/>
        <w:szCs w:val="28"/>
        <w:lang w:val="es-ES_tradnl"/>
      </w:rPr>
      <w:t>Valladolid</w:t>
    </w:r>
  </w:p>
  <w:p w:rsidR="005917EF" w:rsidRDefault="00BE2C02">
    <w:pPr>
      <w:pStyle w:val="Encabezado"/>
      <w:tabs>
        <w:tab w:val="left" w:pos="8052"/>
      </w:tabs>
      <w:ind w:left="5040"/>
      <w:rPr>
        <w:sz w:val="20"/>
        <w:szCs w:val="20"/>
        <w:lang w:val="es-ES_tradnl"/>
      </w:rPr>
    </w:pPr>
    <w:r>
      <w:rPr>
        <w:rFonts w:ascii="Calibri" w:hAnsi="Calibri"/>
        <w:sz w:val="20"/>
        <w:szCs w:val="20"/>
        <w:lang w:val="es-ES_tradnl"/>
      </w:rPr>
      <w:t>Gabinete de Gobierno y Relaciones</w:t>
    </w:r>
    <w:r>
      <w:rPr>
        <w:sz w:val="20"/>
        <w:szCs w:val="20"/>
        <w:lang w:val="es-ES_tradnl"/>
      </w:rPr>
      <w:tab/>
    </w:r>
  </w:p>
  <w:p w:rsidR="005917EF" w:rsidRDefault="005917EF">
    <w:pPr>
      <w:pStyle w:val="Encabezado"/>
      <w:rPr>
        <w:lang w:val="es-ES_tradnl"/>
      </w:rPr>
    </w:pPr>
  </w:p>
  <w:p w:rsidR="005917EF" w:rsidRPr="00807B9E" w:rsidRDefault="005917EF">
    <w:pPr>
      <w:pStyle w:val="Encabezado"/>
      <w:tabs>
        <w:tab w:val="clear" w:pos="4153"/>
        <w:tab w:val="clear" w:pos="8306"/>
        <w:tab w:val="left" w:pos="5820"/>
        <w:tab w:val="left" w:pos="7760"/>
      </w:tabs>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EF"/>
    <w:rsid w:val="005917EF"/>
    <w:rsid w:val="005D215A"/>
    <w:rsid w:val="007B4A39"/>
    <w:rsid w:val="00807B9E"/>
    <w:rsid w:val="00823C74"/>
    <w:rsid w:val="008C13FE"/>
    <w:rsid w:val="00BE2C02"/>
    <w:rsid w:val="00D5595F"/>
    <w:rsid w:val="00D638D4"/>
    <w:rsid w:val="00E945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D240"/>
  <w15:docId w15:val="{9A9936B1-555F-4808-9511-BB139B96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153"/>
        <w:tab w:val="right" w:pos="8306"/>
      </w:tabs>
    </w:pPr>
    <w:rPr>
      <w:rFonts w:ascii="Cambria" w:hAnsi="Cambria" w:cs="Arial Unicode MS"/>
      <w:color w:val="000000"/>
      <w:sz w:val="24"/>
      <w:szCs w:val="24"/>
      <w:u w:color="000000"/>
      <w:lang w:val="en-US"/>
    </w:rPr>
  </w:style>
  <w:style w:type="paragraph" w:styleId="Piedepgina">
    <w:name w:val="footer"/>
    <w:pPr>
      <w:tabs>
        <w:tab w:val="center" w:pos="4153"/>
        <w:tab w:val="right" w:pos="830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807B9E"/>
    <w:rPr>
      <w:rFonts w:ascii="Tahoma" w:hAnsi="Tahoma" w:cs="Tahoma"/>
      <w:sz w:val="16"/>
      <w:szCs w:val="16"/>
    </w:rPr>
  </w:style>
  <w:style w:type="character" w:customStyle="1" w:styleId="TextodegloboCar">
    <w:name w:val="Texto de globo Car"/>
    <w:basedOn w:val="Fuentedeprrafopredeter"/>
    <w:link w:val="Textodeglobo"/>
    <w:uiPriority w:val="99"/>
    <w:semiHidden/>
    <w:rsid w:val="00807B9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FB911-00C1-43B0-8FE1-34E10593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8570</Words>
  <Characters>47135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Puente Santiago</dc:creator>
  <cp:lastModifiedBy>Jose Maria Francisco de Frutos</cp:lastModifiedBy>
  <cp:revision>2</cp:revision>
  <cp:lastPrinted>2021-06-15T08:03:00Z</cp:lastPrinted>
  <dcterms:created xsi:type="dcterms:W3CDTF">2021-06-15T11:54:00Z</dcterms:created>
  <dcterms:modified xsi:type="dcterms:W3CDTF">2021-06-15T11:54:00Z</dcterms:modified>
</cp:coreProperties>
</file>