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19D5" w:rsidRDefault="00F06D91">
      <w:pPr>
        <w:jc w:val="both"/>
        <w:rPr>
          <w:sz w:val="28"/>
          <w:szCs w:val="28"/>
        </w:rPr>
      </w:pPr>
      <w:r>
        <w:rPr>
          <w:i/>
          <w:sz w:val="22"/>
          <w:szCs w:val="22"/>
        </w:rPr>
        <w:t>4</w:t>
      </w:r>
      <w:r w:rsidR="00AB6127">
        <w:rPr>
          <w:i/>
          <w:sz w:val="22"/>
          <w:szCs w:val="22"/>
        </w:rPr>
        <w:t>-</w:t>
      </w:r>
      <w:r>
        <w:rPr>
          <w:i/>
          <w:sz w:val="22"/>
          <w:szCs w:val="22"/>
        </w:rPr>
        <w:t>3-</w:t>
      </w:r>
      <w:r w:rsidR="00D47AAF">
        <w:rPr>
          <w:i/>
          <w:sz w:val="22"/>
          <w:szCs w:val="22"/>
        </w:rPr>
        <w:t>2021</w:t>
      </w:r>
    </w:p>
    <w:p w:rsidR="00F3547C" w:rsidRDefault="00F3547C" w:rsidP="000B6B9C">
      <w:pPr>
        <w:jc w:val="both"/>
        <w:rPr>
          <w:sz w:val="28"/>
          <w:szCs w:val="28"/>
        </w:rPr>
      </w:pPr>
    </w:p>
    <w:p w:rsidR="005B77ED" w:rsidRDefault="005B77ED" w:rsidP="005B77ED">
      <w:pPr>
        <w:tabs>
          <w:tab w:val="left" w:pos="495"/>
          <w:tab w:val="center" w:pos="4252"/>
        </w:tabs>
        <w:jc w:val="center"/>
        <w:rPr>
          <w:b/>
          <w:sz w:val="40"/>
          <w:szCs w:val="40"/>
        </w:rPr>
      </w:pPr>
      <w:r>
        <w:rPr>
          <w:b/>
          <w:sz w:val="40"/>
          <w:szCs w:val="40"/>
        </w:rPr>
        <w:t xml:space="preserve"> </w:t>
      </w:r>
      <w:r w:rsidR="00F06D91">
        <w:rPr>
          <w:b/>
          <w:sz w:val="40"/>
          <w:szCs w:val="40"/>
        </w:rPr>
        <w:t>Medio Ambiente informa sobre un episodio de contaminación por aire africano</w:t>
      </w:r>
      <w:r>
        <w:rPr>
          <w:b/>
          <w:sz w:val="40"/>
          <w:szCs w:val="40"/>
        </w:rPr>
        <w:t xml:space="preserve"> </w:t>
      </w:r>
      <w:r w:rsidR="00433CD2">
        <w:rPr>
          <w:b/>
          <w:sz w:val="40"/>
          <w:szCs w:val="40"/>
        </w:rPr>
        <w:t xml:space="preserve"> </w:t>
      </w:r>
      <w:r>
        <w:rPr>
          <w:b/>
          <w:sz w:val="40"/>
          <w:szCs w:val="40"/>
        </w:rPr>
        <w:t xml:space="preserve">     </w:t>
      </w:r>
    </w:p>
    <w:p w:rsidR="005B77ED" w:rsidRDefault="005B77ED" w:rsidP="005B77ED">
      <w:pPr>
        <w:tabs>
          <w:tab w:val="left" w:pos="495"/>
          <w:tab w:val="center" w:pos="4252"/>
        </w:tabs>
        <w:jc w:val="center"/>
        <w:rPr>
          <w:b/>
          <w:sz w:val="40"/>
          <w:szCs w:val="40"/>
        </w:rPr>
      </w:pPr>
    </w:p>
    <w:p w:rsidR="00F06D91" w:rsidRPr="00F06D91" w:rsidRDefault="00F06D91" w:rsidP="005B77ED">
      <w:pPr>
        <w:tabs>
          <w:tab w:val="left" w:pos="495"/>
          <w:tab w:val="center" w:pos="4252"/>
        </w:tabs>
        <w:jc w:val="center"/>
        <w:rPr>
          <w:b/>
          <w:sz w:val="36"/>
          <w:szCs w:val="36"/>
        </w:rPr>
      </w:pPr>
      <w:r w:rsidRPr="00F06D91">
        <w:rPr>
          <w:b/>
          <w:sz w:val="36"/>
          <w:szCs w:val="36"/>
        </w:rPr>
        <w:t>Las partículas en suspensión aumentarán por la  intrusi</w:t>
      </w:r>
      <w:r w:rsidR="00BF403B">
        <w:rPr>
          <w:b/>
          <w:sz w:val="36"/>
          <w:szCs w:val="36"/>
        </w:rPr>
        <w:t xml:space="preserve">ón </w:t>
      </w:r>
      <w:r w:rsidRPr="00F06D91">
        <w:rPr>
          <w:b/>
          <w:sz w:val="36"/>
          <w:szCs w:val="36"/>
        </w:rPr>
        <w:t xml:space="preserve">de una masa de aire   </w:t>
      </w:r>
    </w:p>
    <w:p w:rsidR="005B77ED" w:rsidRPr="00F06D91" w:rsidRDefault="005B77ED" w:rsidP="005B77ED">
      <w:pPr>
        <w:tabs>
          <w:tab w:val="left" w:pos="495"/>
          <w:tab w:val="center" w:pos="4252"/>
        </w:tabs>
        <w:jc w:val="center"/>
        <w:rPr>
          <w:sz w:val="36"/>
          <w:szCs w:val="36"/>
        </w:rPr>
      </w:pPr>
      <w:r w:rsidRPr="00F06D91">
        <w:rPr>
          <w:b/>
          <w:sz w:val="36"/>
          <w:szCs w:val="36"/>
        </w:rPr>
        <w:t xml:space="preserve"> </w:t>
      </w:r>
      <w:r w:rsidR="00F06D91" w:rsidRPr="00F06D91">
        <w:rPr>
          <w:b/>
          <w:sz w:val="36"/>
          <w:szCs w:val="36"/>
        </w:rPr>
        <w:t xml:space="preserve"> </w:t>
      </w:r>
      <w:r w:rsidRPr="00F06D91">
        <w:rPr>
          <w:b/>
          <w:sz w:val="36"/>
          <w:szCs w:val="36"/>
        </w:rPr>
        <w:t xml:space="preserve">   </w:t>
      </w:r>
    </w:p>
    <w:p w:rsidR="005B77ED" w:rsidRDefault="005B77ED" w:rsidP="005B77ED">
      <w:pPr>
        <w:jc w:val="both"/>
        <w:rPr>
          <w:sz w:val="28"/>
          <w:szCs w:val="28"/>
        </w:rPr>
      </w:pPr>
      <w:r>
        <w:rPr>
          <w:sz w:val="28"/>
          <w:szCs w:val="28"/>
        </w:rPr>
        <w:t xml:space="preserve"> </w:t>
      </w:r>
    </w:p>
    <w:p w:rsidR="00F06D91" w:rsidRPr="00055A04" w:rsidRDefault="00BF403B" w:rsidP="00F06D91">
      <w:pPr>
        <w:pStyle w:val="Ttulo"/>
        <w:jc w:val="both"/>
      </w:pPr>
      <w:r>
        <w:t xml:space="preserve"> </w:t>
      </w:r>
      <w:bookmarkStart w:id="0" w:name="_GoBack"/>
      <w:bookmarkEnd w:id="0"/>
    </w:p>
    <w:p w:rsidR="00F06D91" w:rsidRPr="00BF403B" w:rsidRDefault="00F06D91" w:rsidP="00F06D91">
      <w:pPr>
        <w:jc w:val="both"/>
        <w:rPr>
          <w:sz w:val="28"/>
          <w:szCs w:val="28"/>
        </w:rPr>
      </w:pPr>
      <w:r w:rsidRPr="00BF403B">
        <w:rPr>
          <w:sz w:val="28"/>
          <w:szCs w:val="28"/>
        </w:rPr>
        <w:t>El Área de Medio Ambiente y Desarrollo Sostenible del Ayuntamiento de Valladolid, informa que de acuerdo a los modelos predictivos del Ministerio para la Transición Ecológica (MITECO) realizados por la Agencia Estatal Consejo Superior de Investigaciones Científicas (CSIC) se preveía la presencia de masas de aire africano en superficie sobre la Península con concentraciones de polvo en superficie en el rango 10-500 µg/m</w:t>
      </w:r>
      <w:r w:rsidRPr="00BF403B">
        <w:rPr>
          <w:sz w:val="28"/>
          <w:szCs w:val="28"/>
          <w:vertAlign w:val="superscript"/>
        </w:rPr>
        <w:t>3</w:t>
      </w:r>
      <w:r w:rsidRPr="00BF403B">
        <w:rPr>
          <w:sz w:val="28"/>
          <w:szCs w:val="28"/>
        </w:rPr>
        <w:t xml:space="preserve"> en el centro peninsular, según el modelo consultado por el ministerio para el día 4 de marzo de 2021.</w:t>
      </w:r>
    </w:p>
    <w:p w:rsidR="00F06D91" w:rsidRPr="00BF403B" w:rsidRDefault="00F06D91" w:rsidP="00F06D91">
      <w:pPr>
        <w:rPr>
          <w:sz w:val="28"/>
          <w:szCs w:val="28"/>
        </w:rPr>
      </w:pPr>
      <w:r w:rsidRPr="00BF403B">
        <w:rPr>
          <w:noProof/>
          <w:sz w:val="28"/>
          <w:szCs w:val="28"/>
        </w:rPr>
        <w:drawing>
          <wp:inline distT="0" distB="0" distL="0" distR="0" wp14:anchorId="650666E1" wp14:editId="41A5A81F">
            <wp:extent cx="5432080" cy="2447265"/>
            <wp:effectExtent l="0" t="0" r="3810" b="4445"/>
            <wp:docPr id="1" name="Imagen 1" descr="Diagram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Diagrama&#10;&#10;Descripción generada automáticamente con confianza media"/>
                    <pic:cNvPicPr/>
                  </pic:nvPicPr>
                  <pic:blipFill>
                    <a:blip r:embed="rId8"/>
                    <a:stretch>
                      <a:fillRect/>
                    </a:stretch>
                  </pic:blipFill>
                  <pic:spPr>
                    <a:xfrm>
                      <a:off x="0" y="0"/>
                      <a:ext cx="5453807" cy="2457053"/>
                    </a:xfrm>
                    <a:prstGeom prst="rect">
                      <a:avLst/>
                    </a:prstGeom>
                  </pic:spPr>
                </pic:pic>
              </a:graphicData>
            </a:graphic>
          </wp:inline>
        </w:drawing>
      </w:r>
    </w:p>
    <w:p w:rsidR="00F06D91" w:rsidRPr="00BF403B" w:rsidRDefault="00F06D91" w:rsidP="00F06D91">
      <w:pPr>
        <w:rPr>
          <w:sz w:val="28"/>
          <w:szCs w:val="28"/>
        </w:rPr>
      </w:pPr>
      <w:r w:rsidRPr="00BF403B">
        <w:rPr>
          <w:noProof/>
          <w:sz w:val="28"/>
          <w:szCs w:val="28"/>
        </w:rPr>
        <w:lastRenderedPageBreak/>
        <w:drawing>
          <wp:inline distT="0" distB="0" distL="0" distR="0" wp14:anchorId="0B2F73B3" wp14:editId="3676439D">
            <wp:extent cx="5486085" cy="2471596"/>
            <wp:effectExtent l="0" t="0" r="635" b="5080"/>
            <wp:docPr id="5" name="Imagen 5" descr="Map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Mapa&#10;&#10;Descripción generada automáticamente con confianza baja"/>
                    <pic:cNvPicPr/>
                  </pic:nvPicPr>
                  <pic:blipFill>
                    <a:blip r:embed="rId9"/>
                    <a:stretch>
                      <a:fillRect/>
                    </a:stretch>
                  </pic:blipFill>
                  <pic:spPr>
                    <a:xfrm>
                      <a:off x="0" y="0"/>
                      <a:ext cx="5507983" cy="2481462"/>
                    </a:xfrm>
                    <a:prstGeom prst="rect">
                      <a:avLst/>
                    </a:prstGeom>
                  </pic:spPr>
                </pic:pic>
              </a:graphicData>
            </a:graphic>
          </wp:inline>
        </w:drawing>
      </w:r>
    </w:p>
    <w:p w:rsidR="00F06D91" w:rsidRPr="00BF403B" w:rsidRDefault="00F06D91" w:rsidP="00F06D91">
      <w:pPr>
        <w:jc w:val="both"/>
        <w:rPr>
          <w:sz w:val="28"/>
          <w:szCs w:val="28"/>
        </w:rPr>
      </w:pPr>
      <w:r w:rsidRPr="00BF403B">
        <w:rPr>
          <w:sz w:val="28"/>
          <w:szCs w:val="28"/>
        </w:rPr>
        <w:t>De acuerdo con esta previsión, ya durante el día de ayer, 3 de marzo de 2021, se registraron valores medios diarios superiores a 50 µg/m</w:t>
      </w:r>
      <w:r w:rsidRPr="00BF403B">
        <w:rPr>
          <w:sz w:val="28"/>
          <w:szCs w:val="28"/>
          <w:vertAlign w:val="superscript"/>
        </w:rPr>
        <w:t xml:space="preserve">3 </w:t>
      </w:r>
      <w:r w:rsidRPr="00BF403B">
        <w:rPr>
          <w:sz w:val="28"/>
          <w:szCs w:val="28"/>
        </w:rPr>
        <w:t>para el material particulado PM10, en todas las estaciones de la RCCAVA.  En el “Plan de Acción en situaciones de alerta por contaminación del aire urbano en Valladolid”, el valor previsto para la activación de la “</w:t>
      </w:r>
      <w:r w:rsidRPr="00BF403B">
        <w:rPr>
          <w:sz w:val="28"/>
          <w:szCs w:val="28"/>
          <w:u w:val="single"/>
        </w:rPr>
        <w:t>situación 2, aviso</w:t>
      </w:r>
      <w:r w:rsidRPr="00BF403B">
        <w:rPr>
          <w:sz w:val="28"/>
          <w:szCs w:val="28"/>
        </w:rPr>
        <w:t>” es 50 µg/m</w:t>
      </w:r>
      <w:r w:rsidRPr="00BF403B">
        <w:rPr>
          <w:sz w:val="28"/>
          <w:szCs w:val="28"/>
          <w:vertAlign w:val="superscript"/>
        </w:rPr>
        <w:t>3</w:t>
      </w:r>
      <w:r w:rsidRPr="00BF403B">
        <w:rPr>
          <w:sz w:val="28"/>
          <w:szCs w:val="28"/>
        </w:rPr>
        <w:t xml:space="preserve"> para el PM10 como valor medio diario en más de una estación de medición. Estos valores </w:t>
      </w:r>
      <w:r w:rsidRPr="00BF403B">
        <w:rPr>
          <w:sz w:val="28"/>
          <w:szCs w:val="28"/>
          <w:u w:val="single"/>
        </w:rPr>
        <w:t>no deben de estar afectados por condiciones locales naturales</w:t>
      </w:r>
      <w:r w:rsidRPr="00BF403B">
        <w:rPr>
          <w:sz w:val="28"/>
          <w:szCs w:val="28"/>
        </w:rPr>
        <w:t xml:space="preserve">, por lo que </w:t>
      </w:r>
      <w:r w:rsidRPr="00BF403B">
        <w:rPr>
          <w:b/>
          <w:bCs/>
          <w:sz w:val="28"/>
          <w:szCs w:val="28"/>
        </w:rPr>
        <w:t>no se activará el Plan de Acción</w:t>
      </w:r>
      <w:r w:rsidRPr="00BF403B">
        <w:rPr>
          <w:sz w:val="28"/>
          <w:szCs w:val="28"/>
        </w:rPr>
        <w:t xml:space="preserve">. </w:t>
      </w:r>
    </w:p>
    <w:p w:rsidR="00F06D91" w:rsidRPr="00BF403B" w:rsidRDefault="00F06D91" w:rsidP="00F06D91">
      <w:pPr>
        <w:rPr>
          <w:sz w:val="28"/>
          <w:szCs w:val="28"/>
        </w:rPr>
      </w:pPr>
      <w:r w:rsidRPr="00BF403B">
        <w:rPr>
          <w:sz w:val="28"/>
          <w:szCs w:val="28"/>
        </w:rPr>
        <w:t>Como se aprecia en el gráfico que se adjunta a continuación, ya se registró un episodio similar durante los días 25 y 26 de febrero con la superación de los valores medios diarios de 40 y 50 µg/m</w:t>
      </w:r>
      <w:r w:rsidRPr="00BF403B">
        <w:rPr>
          <w:sz w:val="28"/>
          <w:szCs w:val="28"/>
          <w:vertAlign w:val="superscript"/>
        </w:rPr>
        <w:t>3</w:t>
      </w:r>
      <w:r w:rsidRPr="00BF403B">
        <w:rPr>
          <w:sz w:val="28"/>
          <w:szCs w:val="28"/>
        </w:rPr>
        <w:t>.</w:t>
      </w:r>
    </w:p>
    <w:p w:rsidR="00F06D91" w:rsidRPr="00BF403B" w:rsidRDefault="00F06D91" w:rsidP="00F06D91">
      <w:pPr>
        <w:rPr>
          <w:sz w:val="28"/>
          <w:szCs w:val="28"/>
        </w:rPr>
      </w:pPr>
      <w:r w:rsidRPr="00BF403B">
        <w:rPr>
          <w:noProof/>
          <w:sz w:val="28"/>
          <w:szCs w:val="28"/>
        </w:rPr>
        <w:drawing>
          <wp:inline distT="0" distB="0" distL="0" distR="0" wp14:anchorId="720CB09A" wp14:editId="6BE00A97">
            <wp:extent cx="5400040" cy="3305175"/>
            <wp:effectExtent l="0" t="0" r="0" b="0"/>
            <wp:docPr id="2" name="Imagen 2"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Gráfico, Gráfico de líneas&#10;&#10;Descripción generada automáticamente"/>
                    <pic:cNvPicPr/>
                  </pic:nvPicPr>
                  <pic:blipFill>
                    <a:blip r:embed="rId10"/>
                    <a:stretch>
                      <a:fillRect/>
                    </a:stretch>
                  </pic:blipFill>
                  <pic:spPr>
                    <a:xfrm>
                      <a:off x="0" y="0"/>
                      <a:ext cx="5400040" cy="3305175"/>
                    </a:xfrm>
                    <a:prstGeom prst="rect">
                      <a:avLst/>
                    </a:prstGeom>
                  </pic:spPr>
                </pic:pic>
              </a:graphicData>
            </a:graphic>
          </wp:inline>
        </w:drawing>
      </w:r>
    </w:p>
    <w:p w:rsidR="00F06D91" w:rsidRPr="00BF403B" w:rsidRDefault="00F06D91" w:rsidP="00F06D91">
      <w:pPr>
        <w:jc w:val="both"/>
        <w:rPr>
          <w:sz w:val="28"/>
          <w:szCs w:val="28"/>
        </w:rPr>
      </w:pPr>
      <w:r w:rsidRPr="00BF403B">
        <w:rPr>
          <w:sz w:val="28"/>
          <w:szCs w:val="28"/>
        </w:rPr>
        <w:t xml:space="preserve">De cualquier forma, se mantienen las recomendaciones recogidas en el plan relativas a la disminución de la emisión de partículas finas: el uso del </w:t>
      </w:r>
      <w:r w:rsidRPr="00BF403B">
        <w:rPr>
          <w:sz w:val="28"/>
          <w:szCs w:val="28"/>
        </w:rPr>
        <w:lastRenderedPageBreak/>
        <w:t>transporte público o acudir al centro caminando, así como evitar, en la medida de lo posible el uso del automóvil.</w:t>
      </w:r>
    </w:p>
    <w:p w:rsidR="00F06D91" w:rsidRPr="00BF403B" w:rsidRDefault="00F06D91" w:rsidP="00F06D91">
      <w:pPr>
        <w:jc w:val="both"/>
        <w:rPr>
          <w:sz w:val="28"/>
          <w:szCs w:val="28"/>
        </w:rPr>
      </w:pPr>
      <w:r w:rsidRPr="00BF403B">
        <w:rPr>
          <w:sz w:val="28"/>
          <w:szCs w:val="28"/>
        </w:rPr>
        <w:t>En la actual situación epidemiológica se refuerza además las recomendaciones dadas por las autoridades sanitarias relativas al uso de la mascarilla y disminución de la movilidad, y en especial no realizar esfuerzos físicos y prolongados al aire libre.</w:t>
      </w:r>
    </w:p>
    <w:p w:rsidR="00F06D91" w:rsidRPr="00BF403B" w:rsidRDefault="00F06D91" w:rsidP="00F06D91">
      <w:pPr>
        <w:jc w:val="both"/>
        <w:rPr>
          <w:sz w:val="28"/>
          <w:szCs w:val="28"/>
        </w:rPr>
      </w:pPr>
      <w:r w:rsidRPr="00BF403B">
        <w:rPr>
          <w:sz w:val="28"/>
          <w:szCs w:val="28"/>
        </w:rPr>
        <w:t>De acuerdo a los modelos consultados, esta situación se prolongará durante los próximos días, por lo que se continuará facilitando de forma regular información sobre la evolución del episodio.</w:t>
      </w:r>
    </w:p>
    <w:p w:rsidR="00C5326D" w:rsidRPr="00BF403B" w:rsidRDefault="00C5326D" w:rsidP="00433CD2">
      <w:pPr>
        <w:jc w:val="both"/>
        <w:rPr>
          <w:sz w:val="28"/>
          <w:szCs w:val="28"/>
        </w:rPr>
      </w:pPr>
    </w:p>
    <w:p w:rsidR="007E29F7" w:rsidRPr="00BF403B" w:rsidRDefault="007E29F7" w:rsidP="00506A59">
      <w:pPr>
        <w:pStyle w:val="NormalWeb"/>
        <w:jc w:val="both"/>
        <w:rPr>
          <w:sz w:val="28"/>
          <w:szCs w:val="28"/>
        </w:rPr>
      </w:pPr>
    </w:p>
    <w:sectPr w:rsidR="007E29F7" w:rsidRPr="00BF403B" w:rsidSect="00CA0490">
      <w:headerReference w:type="default" r:id="rId11"/>
      <w:footerReference w:type="even" r:id="rId12"/>
      <w:footerReference w:type="default" r:id="rId13"/>
      <w:pgSz w:w="11906" w:h="16838"/>
      <w:pgMar w:top="2127" w:right="1558" w:bottom="1418" w:left="1701" w:header="426" w:footer="709" w:gutter="0"/>
      <w:cols w:space="720"/>
      <w:formProt w:val="0"/>
      <w:docGrid w:linePitch="360" w:charSpace="-614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229B" w:rsidRDefault="00C6229B" w:rsidP="004D19D5">
      <w:r>
        <w:separator/>
      </w:r>
    </w:p>
  </w:endnote>
  <w:endnote w:type="continuationSeparator" w:id="0">
    <w:p w:rsidR="00C6229B" w:rsidRDefault="00C6229B" w:rsidP="004D19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Liberation Sans">
    <w:altName w:val="Arial"/>
    <w:panose1 w:val="020B0604020202020204"/>
    <w:charset w:val="01"/>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19D5" w:rsidRDefault="004D19D5">
    <w:pPr>
      <w:pStyle w:val="Piedepgina"/>
      <w:jc w:val="center"/>
      <w:rPr>
        <w:i/>
        <w:iCs/>
        <w:sz w:val="18"/>
      </w:rPr>
    </w:pPr>
  </w:p>
  <w:p w:rsidR="004D19D5" w:rsidRDefault="00041E85">
    <w:pPr>
      <w:pStyle w:val="Piedepgina"/>
      <w:jc w:val="right"/>
    </w:pPr>
    <w:r>
      <w:rPr>
        <w:i/>
        <w:iCs/>
        <w:sz w:val="18"/>
      </w:rPr>
      <w:t xml:space="preserve">Página </w:t>
    </w:r>
    <w:r w:rsidR="004D19D5">
      <w:rPr>
        <w:i/>
        <w:iCs/>
        <w:sz w:val="18"/>
      </w:rPr>
      <w:fldChar w:fldCharType="begin"/>
    </w:r>
    <w:r>
      <w:instrText>PAGE</w:instrText>
    </w:r>
    <w:r w:rsidR="004D19D5">
      <w:fldChar w:fldCharType="separate"/>
    </w:r>
    <w:r w:rsidR="00BF403B">
      <w:rPr>
        <w:noProof/>
      </w:rPr>
      <w:t>2</w:t>
    </w:r>
    <w:r w:rsidR="004D19D5">
      <w:fldChar w:fldCharType="end"/>
    </w:r>
    <w:r>
      <w:rPr>
        <w:i/>
        <w:iCs/>
        <w:sz w:val="18"/>
      </w:rPr>
      <w:t xml:space="preserve"> de </w:t>
    </w:r>
    <w:r w:rsidR="004D19D5">
      <w:rPr>
        <w:i/>
        <w:iCs/>
        <w:sz w:val="18"/>
      </w:rPr>
      <w:fldChar w:fldCharType="begin"/>
    </w:r>
    <w:r>
      <w:instrText>NUMPAGES</w:instrText>
    </w:r>
    <w:r w:rsidR="004D19D5">
      <w:fldChar w:fldCharType="separate"/>
    </w:r>
    <w:r w:rsidR="00BF403B">
      <w:rPr>
        <w:noProof/>
      </w:rPr>
      <w:t>3</w:t>
    </w:r>
    <w:r w:rsidR="004D19D5">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19D5" w:rsidRDefault="004D19D5">
    <w:pPr>
      <w:pStyle w:val="Piedepgina"/>
      <w:jc w:val="center"/>
      <w:rPr>
        <w:i/>
        <w:iCs/>
        <w:sz w:val="18"/>
      </w:rPr>
    </w:pPr>
  </w:p>
  <w:p w:rsidR="004D19D5" w:rsidRPr="00DC563A" w:rsidRDefault="00041E85">
    <w:pPr>
      <w:pStyle w:val="Piedepgina"/>
      <w:jc w:val="right"/>
      <w:rPr>
        <w:i/>
        <w:sz w:val="16"/>
        <w:szCs w:val="16"/>
      </w:rPr>
    </w:pPr>
    <w:r w:rsidRPr="00DC563A">
      <w:rPr>
        <w:i/>
        <w:iCs/>
        <w:sz w:val="16"/>
        <w:szCs w:val="16"/>
      </w:rPr>
      <w:t xml:space="preserve">Página </w:t>
    </w:r>
    <w:r w:rsidR="004D19D5" w:rsidRPr="00DC563A">
      <w:rPr>
        <w:i/>
        <w:iCs/>
        <w:sz w:val="16"/>
        <w:szCs w:val="16"/>
      </w:rPr>
      <w:fldChar w:fldCharType="begin"/>
    </w:r>
    <w:r w:rsidRPr="00DC563A">
      <w:rPr>
        <w:i/>
        <w:sz w:val="16"/>
        <w:szCs w:val="16"/>
      </w:rPr>
      <w:instrText>PAGE</w:instrText>
    </w:r>
    <w:r w:rsidR="004D19D5" w:rsidRPr="00DC563A">
      <w:rPr>
        <w:i/>
        <w:sz w:val="16"/>
        <w:szCs w:val="16"/>
      </w:rPr>
      <w:fldChar w:fldCharType="separate"/>
    </w:r>
    <w:r w:rsidR="00FC591E">
      <w:rPr>
        <w:i/>
        <w:noProof/>
        <w:sz w:val="16"/>
        <w:szCs w:val="16"/>
      </w:rPr>
      <w:t>1</w:t>
    </w:r>
    <w:r w:rsidR="004D19D5" w:rsidRPr="00DC563A">
      <w:rPr>
        <w:i/>
        <w:sz w:val="16"/>
        <w:szCs w:val="16"/>
      </w:rPr>
      <w:fldChar w:fldCharType="end"/>
    </w:r>
    <w:r w:rsidRPr="00DC563A">
      <w:rPr>
        <w:i/>
        <w:iCs/>
        <w:sz w:val="16"/>
        <w:szCs w:val="16"/>
      </w:rPr>
      <w:t xml:space="preserve"> de </w:t>
    </w:r>
    <w:r w:rsidR="004D19D5" w:rsidRPr="00DC563A">
      <w:rPr>
        <w:i/>
        <w:iCs/>
        <w:sz w:val="16"/>
        <w:szCs w:val="16"/>
      </w:rPr>
      <w:fldChar w:fldCharType="begin"/>
    </w:r>
    <w:r w:rsidRPr="00DC563A">
      <w:rPr>
        <w:i/>
        <w:sz w:val="16"/>
        <w:szCs w:val="16"/>
      </w:rPr>
      <w:instrText>NUMPAGES</w:instrText>
    </w:r>
    <w:r w:rsidR="004D19D5" w:rsidRPr="00DC563A">
      <w:rPr>
        <w:i/>
        <w:sz w:val="16"/>
        <w:szCs w:val="16"/>
      </w:rPr>
      <w:fldChar w:fldCharType="separate"/>
    </w:r>
    <w:r w:rsidR="00FC591E">
      <w:rPr>
        <w:i/>
        <w:noProof/>
        <w:sz w:val="16"/>
        <w:szCs w:val="16"/>
      </w:rPr>
      <w:t>3</w:t>
    </w:r>
    <w:r w:rsidR="004D19D5" w:rsidRPr="00DC563A">
      <w:rPr>
        <w:i/>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229B" w:rsidRDefault="00C6229B" w:rsidP="004D19D5">
      <w:r>
        <w:separator/>
      </w:r>
    </w:p>
  </w:footnote>
  <w:footnote w:type="continuationSeparator" w:id="0">
    <w:p w:rsidR="00C6229B" w:rsidRDefault="00C6229B" w:rsidP="004D19D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0490" w:rsidRDefault="00CA0490" w:rsidP="00CA0490">
    <w:pPr>
      <w:pStyle w:val="Encabezamiento"/>
      <w:rPr>
        <w:sz w:val="16"/>
        <w:szCs w:val="16"/>
      </w:rPr>
    </w:pPr>
    <w:r>
      <w:rPr>
        <w:noProof/>
        <w:sz w:val="16"/>
        <w:szCs w:val="16"/>
        <w:lang w:eastAsia="es-ES"/>
      </w:rPr>
      <w:drawing>
        <wp:anchor distT="0" distB="0" distL="114300" distR="114300" simplePos="0" relativeHeight="251663360" behindDoc="1" locked="0" layoutInCell="1" allowOverlap="1" wp14:anchorId="105E19FC" wp14:editId="0517A0EE">
          <wp:simplePos x="0" y="0"/>
          <wp:positionH relativeFrom="column">
            <wp:posOffset>-108585</wp:posOffset>
          </wp:positionH>
          <wp:positionV relativeFrom="paragraph">
            <wp:posOffset>5715</wp:posOffset>
          </wp:positionV>
          <wp:extent cx="885825" cy="885825"/>
          <wp:effectExtent l="19050" t="0" r="9525" b="0"/>
          <wp:wrapTight wrapText="bothSides">
            <wp:wrapPolygon edited="0">
              <wp:start x="-465" y="0"/>
              <wp:lineTo x="-465" y="21368"/>
              <wp:lineTo x="21832" y="21368"/>
              <wp:lineTo x="21832" y="0"/>
              <wp:lineTo x="-465" y="0"/>
            </wp:wrapPolygon>
          </wp:wrapTight>
          <wp:docPr id="13" name="Imagen 13" descr="VA! logo ofic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A! logo oficial"/>
                  <pic:cNvPicPr>
                    <a:picLocks noChangeAspect="1" noChangeArrowheads="1"/>
                  </pic:cNvPicPr>
                </pic:nvPicPr>
                <pic:blipFill>
                  <a:blip r:embed="rId1"/>
                  <a:srcRect/>
                  <a:stretch>
                    <a:fillRect/>
                  </a:stretch>
                </pic:blipFill>
                <pic:spPr bwMode="auto">
                  <a:xfrm>
                    <a:off x="0" y="0"/>
                    <a:ext cx="885825" cy="885825"/>
                  </a:xfrm>
                  <a:prstGeom prst="rect">
                    <a:avLst/>
                  </a:prstGeom>
                  <a:noFill/>
                  <a:ln w="9525">
                    <a:noFill/>
                    <a:miter lim="800000"/>
                    <a:headEnd/>
                    <a:tailEnd/>
                  </a:ln>
                </pic:spPr>
              </pic:pic>
            </a:graphicData>
          </a:graphic>
        </wp:anchor>
      </w:drawing>
    </w:r>
    <w:r>
      <w:rPr>
        <w:noProof/>
        <w:sz w:val="16"/>
        <w:szCs w:val="16"/>
        <w:lang w:eastAsia="es-ES"/>
      </w:rPr>
      <w:drawing>
        <wp:anchor distT="0" distB="0" distL="133350" distR="123190" simplePos="0" relativeHeight="251662336" behindDoc="1" locked="0" layoutInCell="1" allowOverlap="1" wp14:anchorId="76858FC4" wp14:editId="7CE95314">
          <wp:simplePos x="0" y="0"/>
          <wp:positionH relativeFrom="column">
            <wp:posOffset>4823460</wp:posOffset>
          </wp:positionH>
          <wp:positionV relativeFrom="paragraph">
            <wp:posOffset>5080</wp:posOffset>
          </wp:positionV>
          <wp:extent cx="752475" cy="695325"/>
          <wp:effectExtent l="0" t="0" r="0" b="0"/>
          <wp:wrapSquare wrapText="bothSides"/>
          <wp:docPr id="14" name="Imagen 14" descr="logotipo_del_ayuntamien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logotipo_del_ayuntamiento"/>
                  <pic:cNvPicPr>
                    <a:picLocks noChangeAspect="1" noChangeArrowheads="1"/>
                  </pic:cNvPicPr>
                </pic:nvPicPr>
                <pic:blipFill>
                  <a:blip r:embed="rId2"/>
                  <a:stretch>
                    <a:fillRect/>
                  </a:stretch>
                </pic:blipFill>
                <pic:spPr bwMode="auto">
                  <a:xfrm>
                    <a:off x="0" y="0"/>
                    <a:ext cx="752475" cy="695325"/>
                  </a:xfrm>
                  <a:prstGeom prst="rect">
                    <a:avLst/>
                  </a:prstGeom>
                </pic:spPr>
              </pic:pic>
            </a:graphicData>
          </a:graphic>
        </wp:anchor>
      </w:drawing>
    </w:r>
  </w:p>
  <w:p w:rsidR="00CA0490" w:rsidRDefault="00CA0490" w:rsidP="00CA0490">
    <w:pPr>
      <w:pStyle w:val="Encabezamiento"/>
      <w:rPr>
        <w:sz w:val="16"/>
        <w:szCs w:val="16"/>
      </w:rPr>
    </w:pPr>
  </w:p>
  <w:p w:rsidR="00CA0490" w:rsidRDefault="00CA0490" w:rsidP="00CA0490">
    <w:pPr>
      <w:jc w:val="center"/>
    </w:pPr>
  </w:p>
  <w:p w:rsidR="00CA0490" w:rsidRDefault="00CA0490" w:rsidP="00CA0490">
    <w:pPr>
      <w:pStyle w:val="Encabezamiento"/>
      <w:rPr>
        <w:sz w:val="16"/>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E3403F"/>
    <w:multiLevelType w:val="hybridMultilevel"/>
    <w:tmpl w:val="F1E451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7A0848ED"/>
    <w:multiLevelType w:val="hybridMultilevel"/>
    <w:tmpl w:val="D758E91C"/>
    <w:lvl w:ilvl="0" w:tplc="FF1C702A">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19D5"/>
    <w:rsid w:val="0000301E"/>
    <w:rsid w:val="00005A1A"/>
    <w:rsid w:val="00013A0F"/>
    <w:rsid w:val="000175FB"/>
    <w:rsid w:val="00041E85"/>
    <w:rsid w:val="00061FD8"/>
    <w:rsid w:val="000659D6"/>
    <w:rsid w:val="00082B38"/>
    <w:rsid w:val="0009494A"/>
    <w:rsid w:val="00096DD4"/>
    <w:rsid w:val="000B6B9C"/>
    <w:rsid w:val="000C541E"/>
    <w:rsid w:val="00130A28"/>
    <w:rsid w:val="00145593"/>
    <w:rsid w:val="001730FD"/>
    <w:rsid w:val="001A2A1A"/>
    <w:rsid w:val="001A5370"/>
    <w:rsid w:val="001D5C00"/>
    <w:rsid w:val="001F14FF"/>
    <w:rsid w:val="001F32B5"/>
    <w:rsid w:val="001F5FAA"/>
    <w:rsid w:val="00244D3C"/>
    <w:rsid w:val="00245EBA"/>
    <w:rsid w:val="002565B8"/>
    <w:rsid w:val="00280B39"/>
    <w:rsid w:val="0028479D"/>
    <w:rsid w:val="0029165B"/>
    <w:rsid w:val="002D0C34"/>
    <w:rsid w:val="002D4106"/>
    <w:rsid w:val="002F5707"/>
    <w:rsid w:val="003409BC"/>
    <w:rsid w:val="003535EF"/>
    <w:rsid w:val="00374012"/>
    <w:rsid w:val="003A39C4"/>
    <w:rsid w:val="003B76F3"/>
    <w:rsid w:val="003E109D"/>
    <w:rsid w:val="003F5B84"/>
    <w:rsid w:val="003F6B8A"/>
    <w:rsid w:val="0041669F"/>
    <w:rsid w:val="00425111"/>
    <w:rsid w:val="00430B44"/>
    <w:rsid w:val="00433CD2"/>
    <w:rsid w:val="00457073"/>
    <w:rsid w:val="004B207F"/>
    <w:rsid w:val="004D19D5"/>
    <w:rsid w:val="00503465"/>
    <w:rsid w:val="00506A59"/>
    <w:rsid w:val="0055073B"/>
    <w:rsid w:val="00552017"/>
    <w:rsid w:val="0059003C"/>
    <w:rsid w:val="00591C67"/>
    <w:rsid w:val="005A1ED3"/>
    <w:rsid w:val="005B21F9"/>
    <w:rsid w:val="005B666B"/>
    <w:rsid w:val="005B77ED"/>
    <w:rsid w:val="005C76D0"/>
    <w:rsid w:val="005F7020"/>
    <w:rsid w:val="0063696F"/>
    <w:rsid w:val="006374AE"/>
    <w:rsid w:val="00645F1C"/>
    <w:rsid w:val="00691884"/>
    <w:rsid w:val="006A30D3"/>
    <w:rsid w:val="006D228C"/>
    <w:rsid w:val="007203DB"/>
    <w:rsid w:val="00761088"/>
    <w:rsid w:val="00786A1F"/>
    <w:rsid w:val="007C69A6"/>
    <w:rsid w:val="007E29F7"/>
    <w:rsid w:val="00892876"/>
    <w:rsid w:val="008D22B6"/>
    <w:rsid w:val="00903A50"/>
    <w:rsid w:val="00904CAB"/>
    <w:rsid w:val="009144E2"/>
    <w:rsid w:val="009156C9"/>
    <w:rsid w:val="00946045"/>
    <w:rsid w:val="00977CD6"/>
    <w:rsid w:val="00987B0F"/>
    <w:rsid w:val="009C70ED"/>
    <w:rsid w:val="00A11A86"/>
    <w:rsid w:val="00A151D0"/>
    <w:rsid w:val="00A17115"/>
    <w:rsid w:val="00A4216B"/>
    <w:rsid w:val="00A67F3F"/>
    <w:rsid w:val="00A90E86"/>
    <w:rsid w:val="00AA4A26"/>
    <w:rsid w:val="00AB4661"/>
    <w:rsid w:val="00AB6127"/>
    <w:rsid w:val="00AC7E47"/>
    <w:rsid w:val="00B152E2"/>
    <w:rsid w:val="00B23CDD"/>
    <w:rsid w:val="00B2419A"/>
    <w:rsid w:val="00B27C3E"/>
    <w:rsid w:val="00B31E7E"/>
    <w:rsid w:val="00B629B2"/>
    <w:rsid w:val="00B72677"/>
    <w:rsid w:val="00B72E9E"/>
    <w:rsid w:val="00B91E74"/>
    <w:rsid w:val="00BB67C2"/>
    <w:rsid w:val="00BD2DEF"/>
    <w:rsid w:val="00BD6F2C"/>
    <w:rsid w:val="00BF403B"/>
    <w:rsid w:val="00BF4C2C"/>
    <w:rsid w:val="00C3003E"/>
    <w:rsid w:val="00C5326D"/>
    <w:rsid w:val="00C56022"/>
    <w:rsid w:val="00C56A1E"/>
    <w:rsid w:val="00C61979"/>
    <w:rsid w:val="00C6229B"/>
    <w:rsid w:val="00CA0490"/>
    <w:rsid w:val="00CB288D"/>
    <w:rsid w:val="00CC0CF6"/>
    <w:rsid w:val="00CE76FC"/>
    <w:rsid w:val="00D065C7"/>
    <w:rsid w:val="00D15400"/>
    <w:rsid w:val="00D43CF6"/>
    <w:rsid w:val="00D47AAF"/>
    <w:rsid w:val="00D60642"/>
    <w:rsid w:val="00DA773D"/>
    <w:rsid w:val="00DB003D"/>
    <w:rsid w:val="00DB6DC4"/>
    <w:rsid w:val="00DC2013"/>
    <w:rsid w:val="00DC563A"/>
    <w:rsid w:val="00DE35D5"/>
    <w:rsid w:val="00E074A8"/>
    <w:rsid w:val="00E42622"/>
    <w:rsid w:val="00E47474"/>
    <w:rsid w:val="00E60614"/>
    <w:rsid w:val="00E8330C"/>
    <w:rsid w:val="00E926CA"/>
    <w:rsid w:val="00E955AA"/>
    <w:rsid w:val="00E97109"/>
    <w:rsid w:val="00EE0350"/>
    <w:rsid w:val="00F0299E"/>
    <w:rsid w:val="00F06D91"/>
    <w:rsid w:val="00F16F70"/>
    <w:rsid w:val="00F3547C"/>
    <w:rsid w:val="00F3766A"/>
    <w:rsid w:val="00F41F99"/>
    <w:rsid w:val="00F42877"/>
    <w:rsid w:val="00F53A65"/>
    <w:rsid w:val="00F77E3C"/>
    <w:rsid w:val="00F9603F"/>
    <w:rsid w:val="00FA7260"/>
    <w:rsid w:val="00FC591E"/>
    <w:rsid w:val="00FE5A5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0BE699"/>
  <w15:docId w15:val="{EF589561-2C09-4D14-8A5F-98F5DF1B1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2CCD"/>
    <w:rPr>
      <w:color w:val="00000A"/>
      <w:sz w:val="24"/>
      <w:szCs w:val="24"/>
      <w:lang w:eastAsia="ja-JP"/>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ncabezado1">
    <w:name w:val="Encabezado 1"/>
    <w:basedOn w:val="Encabezado"/>
    <w:rsid w:val="004D19D5"/>
  </w:style>
  <w:style w:type="paragraph" w:customStyle="1" w:styleId="Encabezado2">
    <w:name w:val="Encabezado 2"/>
    <w:basedOn w:val="Normal"/>
    <w:next w:val="Normal"/>
    <w:link w:val="Ttulo2Car"/>
    <w:uiPriority w:val="9"/>
    <w:unhideWhenUsed/>
    <w:qFormat/>
    <w:rsid w:val="00142E10"/>
    <w:pPr>
      <w:keepNext/>
      <w:spacing w:before="240" w:after="60" w:line="360" w:lineRule="auto"/>
      <w:outlineLvl w:val="1"/>
    </w:pPr>
    <w:rPr>
      <w:rFonts w:ascii="Candara" w:eastAsia="Times New Roman" w:hAnsi="Candara"/>
      <w:b/>
      <w:bCs/>
      <w:i/>
      <w:iCs/>
      <w:sz w:val="22"/>
      <w:szCs w:val="28"/>
      <w:lang w:val="en-US" w:eastAsia="es-ES"/>
    </w:rPr>
  </w:style>
  <w:style w:type="paragraph" w:customStyle="1" w:styleId="Encabezado3">
    <w:name w:val="Encabezado 3"/>
    <w:basedOn w:val="Encabezado"/>
    <w:rsid w:val="004D19D5"/>
  </w:style>
  <w:style w:type="character" w:customStyle="1" w:styleId="EncabezadoCar">
    <w:name w:val="Encabezado Car"/>
    <w:basedOn w:val="Fuentedeprrafopredeter"/>
    <w:link w:val="Encabezado"/>
    <w:uiPriority w:val="99"/>
    <w:qFormat/>
    <w:rsid w:val="00931E39"/>
    <w:rPr>
      <w:sz w:val="24"/>
      <w:szCs w:val="24"/>
      <w:lang w:eastAsia="ja-JP"/>
    </w:rPr>
  </w:style>
  <w:style w:type="character" w:customStyle="1" w:styleId="PiedepginaCar">
    <w:name w:val="Pie de página Car"/>
    <w:basedOn w:val="Fuentedeprrafopredeter"/>
    <w:link w:val="Piedepgina"/>
    <w:qFormat/>
    <w:rsid w:val="00931E39"/>
    <w:rPr>
      <w:sz w:val="24"/>
      <w:szCs w:val="24"/>
      <w:lang w:eastAsia="ja-JP"/>
    </w:rPr>
  </w:style>
  <w:style w:type="character" w:customStyle="1" w:styleId="TextodegloboCar">
    <w:name w:val="Texto de globo Car"/>
    <w:basedOn w:val="Fuentedeprrafopredeter"/>
    <w:link w:val="Textodeglobo"/>
    <w:qFormat/>
    <w:rsid w:val="00931E39"/>
    <w:rPr>
      <w:rFonts w:ascii="Tahoma" w:hAnsi="Tahoma" w:cs="Tahoma"/>
      <w:sz w:val="16"/>
      <w:szCs w:val="16"/>
      <w:lang w:eastAsia="ja-JP"/>
    </w:rPr>
  </w:style>
  <w:style w:type="character" w:customStyle="1" w:styleId="Textoindependiente3Car">
    <w:name w:val="Texto independiente 3 Car"/>
    <w:basedOn w:val="Fuentedeprrafopredeter"/>
    <w:link w:val="Textoindependiente3"/>
    <w:uiPriority w:val="99"/>
    <w:qFormat/>
    <w:rsid w:val="0061465C"/>
    <w:rPr>
      <w:rFonts w:eastAsia="Times New Roman"/>
      <w:sz w:val="28"/>
      <w:szCs w:val="24"/>
    </w:rPr>
  </w:style>
  <w:style w:type="character" w:styleId="Textoennegrita">
    <w:name w:val="Strong"/>
    <w:basedOn w:val="Fuentedeprrafopredeter"/>
    <w:uiPriority w:val="22"/>
    <w:qFormat/>
    <w:rsid w:val="000C3178"/>
    <w:rPr>
      <w:b/>
      <w:bCs/>
    </w:rPr>
  </w:style>
  <w:style w:type="character" w:customStyle="1" w:styleId="EnlacedeInternet">
    <w:name w:val="Enlace de Internet"/>
    <w:basedOn w:val="Fuentedeprrafopredeter"/>
    <w:uiPriority w:val="99"/>
    <w:unhideWhenUsed/>
    <w:rsid w:val="00CC630A"/>
    <w:rPr>
      <w:color w:val="0000FF"/>
      <w:u w:val="single"/>
    </w:rPr>
  </w:style>
  <w:style w:type="character" w:customStyle="1" w:styleId="apple-style-span">
    <w:name w:val="apple-style-span"/>
    <w:basedOn w:val="Fuentedeprrafopredeter"/>
    <w:qFormat/>
    <w:rsid w:val="000A7942"/>
  </w:style>
  <w:style w:type="character" w:customStyle="1" w:styleId="downloadlinklink">
    <w:name w:val="download_link_link"/>
    <w:basedOn w:val="Fuentedeprrafopredeter"/>
    <w:qFormat/>
    <w:rsid w:val="00E210CA"/>
  </w:style>
  <w:style w:type="character" w:customStyle="1" w:styleId="TextoindependienteCar">
    <w:name w:val="Texto independiente Car"/>
    <w:basedOn w:val="Fuentedeprrafopredeter"/>
    <w:link w:val="Cuerpodetexto"/>
    <w:qFormat/>
    <w:rsid w:val="0016181B"/>
    <w:rPr>
      <w:sz w:val="24"/>
      <w:szCs w:val="24"/>
      <w:lang w:eastAsia="ja-JP"/>
    </w:rPr>
  </w:style>
  <w:style w:type="character" w:customStyle="1" w:styleId="SangradetextonormalCar">
    <w:name w:val="Sangría de texto normal Car"/>
    <w:basedOn w:val="Fuentedeprrafopredeter"/>
    <w:link w:val="Cuerpodetextoconsangra"/>
    <w:qFormat/>
    <w:rsid w:val="0016181B"/>
    <w:rPr>
      <w:rFonts w:ascii="Calibri" w:eastAsia="Times New Roman" w:hAnsi="Calibri"/>
      <w:sz w:val="22"/>
      <w:szCs w:val="22"/>
      <w:lang w:eastAsia="en-US"/>
    </w:rPr>
  </w:style>
  <w:style w:type="character" w:styleId="nfasissutil">
    <w:name w:val="Subtle Emphasis"/>
    <w:uiPriority w:val="19"/>
    <w:qFormat/>
    <w:rsid w:val="0016181B"/>
    <w:rPr>
      <w:rFonts w:ascii="Calibri" w:hAnsi="Calibri"/>
      <w:i/>
      <w:sz w:val="28"/>
    </w:rPr>
  </w:style>
  <w:style w:type="character" w:customStyle="1" w:styleId="Ttulo2Car">
    <w:name w:val="Título 2 Car"/>
    <w:basedOn w:val="Fuentedeprrafopredeter"/>
    <w:link w:val="Encabezado2"/>
    <w:uiPriority w:val="9"/>
    <w:qFormat/>
    <w:rsid w:val="00142E10"/>
    <w:rPr>
      <w:rFonts w:ascii="Candara" w:eastAsia="Times New Roman" w:hAnsi="Candara"/>
      <w:b/>
      <w:bCs/>
      <w:i/>
      <w:iCs/>
      <w:sz w:val="22"/>
      <w:szCs w:val="28"/>
      <w:lang w:val="en-US"/>
    </w:rPr>
  </w:style>
  <w:style w:type="character" w:customStyle="1" w:styleId="ListLabel1">
    <w:name w:val="ListLabel 1"/>
    <w:qFormat/>
    <w:rsid w:val="004D19D5"/>
    <w:rPr>
      <w:rFonts w:cs="Courier New"/>
    </w:rPr>
  </w:style>
  <w:style w:type="character" w:customStyle="1" w:styleId="ListLabel2">
    <w:name w:val="ListLabel 2"/>
    <w:qFormat/>
    <w:rsid w:val="004D19D5"/>
    <w:rPr>
      <w:rFonts w:eastAsia="Times New Roman" w:cs="Times New Roman"/>
      <w:b/>
    </w:rPr>
  </w:style>
  <w:style w:type="character" w:customStyle="1" w:styleId="ListLabel3">
    <w:name w:val="ListLabel 3"/>
    <w:qFormat/>
    <w:rsid w:val="004D19D5"/>
    <w:rPr>
      <w:rFonts w:eastAsia="Times New Roman" w:cs="Times New Roman"/>
    </w:rPr>
  </w:style>
  <w:style w:type="character" w:customStyle="1" w:styleId="ListLabel4">
    <w:name w:val="ListLabel 4"/>
    <w:qFormat/>
    <w:rsid w:val="004D19D5"/>
    <w:rPr>
      <w:rFonts w:eastAsia="MS Mincho" w:cs="Times New Roman"/>
    </w:rPr>
  </w:style>
  <w:style w:type="character" w:customStyle="1" w:styleId="ListLabel5">
    <w:name w:val="ListLabel 5"/>
    <w:qFormat/>
    <w:rsid w:val="004D19D5"/>
    <w:rPr>
      <w:rFonts w:eastAsia="Calibri"/>
    </w:rPr>
  </w:style>
  <w:style w:type="character" w:customStyle="1" w:styleId="ListLabel6">
    <w:name w:val="ListLabel 6"/>
    <w:qFormat/>
    <w:rsid w:val="004D19D5"/>
    <w:rPr>
      <w:rFonts w:cs="Times New Roman"/>
    </w:rPr>
  </w:style>
  <w:style w:type="character" w:customStyle="1" w:styleId="ListLabel7">
    <w:name w:val="ListLabel 7"/>
    <w:qFormat/>
    <w:rsid w:val="004D19D5"/>
    <w:rPr>
      <w:sz w:val="20"/>
    </w:rPr>
  </w:style>
  <w:style w:type="character" w:customStyle="1" w:styleId="ListLabel8">
    <w:name w:val="ListLabel 8"/>
    <w:qFormat/>
    <w:rsid w:val="004D19D5"/>
    <w:rPr>
      <w:rFonts w:eastAsia="Calibri" w:cs="Times New Roman"/>
    </w:rPr>
  </w:style>
  <w:style w:type="paragraph" w:styleId="Encabezado">
    <w:name w:val="header"/>
    <w:basedOn w:val="Normal"/>
    <w:next w:val="Cuerpodetexto"/>
    <w:link w:val="EncabezadoCar"/>
    <w:qFormat/>
    <w:rsid w:val="004D19D5"/>
    <w:pPr>
      <w:keepNext/>
      <w:spacing w:before="240" w:after="120"/>
    </w:pPr>
    <w:rPr>
      <w:rFonts w:ascii="Liberation Sans" w:eastAsia="Microsoft YaHei" w:hAnsi="Liberation Sans" w:cs="Lucida Sans"/>
      <w:sz w:val="28"/>
      <w:szCs w:val="28"/>
    </w:rPr>
  </w:style>
  <w:style w:type="paragraph" w:customStyle="1" w:styleId="Cuerpodetexto">
    <w:name w:val="Cuerpo de texto"/>
    <w:basedOn w:val="Normal"/>
    <w:link w:val="TextoindependienteCar"/>
    <w:rsid w:val="0016181B"/>
    <w:pPr>
      <w:spacing w:after="120"/>
    </w:pPr>
  </w:style>
  <w:style w:type="paragraph" w:styleId="Lista">
    <w:name w:val="List"/>
    <w:basedOn w:val="Cuerpodetexto"/>
    <w:rsid w:val="004D19D5"/>
    <w:rPr>
      <w:rFonts w:cs="Lucida Sans"/>
    </w:rPr>
  </w:style>
  <w:style w:type="paragraph" w:customStyle="1" w:styleId="Leyenda">
    <w:name w:val="Leyenda"/>
    <w:basedOn w:val="Normal"/>
    <w:rsid w:val="004D19D5"/>
    <w:pPr>
      <w:suppressLineNumbers/>
      <w:spacing w:before="120" w:after="120"/>
    </w:pPr>
    <w:rPr>
      <w:rFonts w:cs="Lucida Sans"/>
      <w:i/>
      <w:iCs/>
    </w:rPr>
  </w:style>
  <w:style w:type="paragraph" w:customStyle="1" w:styleId="ndice">
    <w:name w:val="Índice"/>
    <w:basedOn w:val="Normal"/>
    <w:qFormat/>
    <w:rsid w:val="004D19D5"/>
    <w:pPr>
      <w:suppressLineNumbers/>
    </w:pPr>
    <w:rPr>
      <w:rFonts w:cs="Lucida Sans"/>
    </w:rPr>
  </w:style>
  <w:style w:type="paragraph" w:customStyle="1" w:styleId="Encabezamiento">
    <w:name w:val="Encabezamiento"/>
    <w:basedOn w:val="Normal"/>
    <w:rsid w:val="00931E39"/>
    <w:pPr>
      <w:tabs>
        <w:tab w:val="center" w:pos="4252"/>
        <w:tab w:val="right" w:pos="8504"/>
      </w:tabs>
    </w:pPr>
  </w:style>
  <w:style w:type="paragraph" w:styleId="Piedepgina">
    <w:name w:val="footer"/>
    <w:basedOn w:val="Normal"/>
    <w:link w:val="PiedepginaCar"/>
    <w:rsid w:val="00931E39"/>
    <w:pPr>
      <w:tabs>
        <w:tab w:val="center" w:pos="4252"/>
        <w:tab w:val="right" w:pos="8504"/>
      </w:tabs>
    </w:pPr>
  </w:style>
  <w:style w:type="paragraph" w:styleId="Textodeglobo">
    <w:name w:val="Balloon Text"/>
    <w:basedOn w:val="Normal"/>
    <w:link w:val="TextodegloboCar"/>
    <w:qFormat/>
    <w:rsid w:val="00931E39"/>
    <w:rPr>
      <w:rFonts w:ascii="Tahoma" w:hAnsi="Tahoma" w:cs="Tahoma"/>
      <w:sz w:val="16"/>
      <w:szCs w:val="16"/>
    </w:rPr>
  </w:style>
  <w:style w:type="paragraph" w:styleId="Prrafodelista">
    <w:name w:val="List Paragraph"/>
    <w:basedOn w:val="Normal"/>
    <w:uiPriority w:val="34"/>
    <w:qFormat/>
    <w:rsid w:val="00CD2369"/>
    <w:pPr>
      <w:ind w:left="720"/>
      <w:contextualSpacing/>
    </w:pPr>
  </w:style>
  <w:style w:type="paragraph" w:styleId="NormalWeb">
    <w:name w:val="Normal (Web)"/>
    <w:basedOn w:val="Normal"/>
    <w:uiPriority w:val="99"/>
    <w:unhideWhenUsed/>
    <w:qFormat/>
    <w:rsid w:val="0037153F"/>
    <w:rPr>
      <w:rFonts w:eastAsia="Times New Roman"/>
      <w:lang w:eastAsia="es-ES"/>
    </w:rPr>
  </w:style>
  <w:style w:type="paragraph" w:styleId="Sinespaciado">
    <w:name w:val="No Spacing"/>
    <w:uiPriority w:val="1"/>
    <w:qFormat/>
    <w:rsid w:val="003150E4"/>
    <w:rPr>
      <w:rFonts w:asciiTheme="minorHAnsi" w:eastAsiaTheme="minorHAnsi" w:hAnsiTheme="minorHAnsi" w:cstheme="minorBidi"/>
      <w:color w:val="00000A"/>
      <w:sz w:val="22"/>
      <w:szCs w:val="22"/>
      <w:lang w:eastAsia="en-US"/>
    </w:rPr>
  </w:style>
  <w:style w:type="paragraph" w:styleId="Textoindependiente3">
    <w:name w:val="Body Text 3"/>
    <w:basedOn w:val="Normal"/>
    <w:link w:val="Textoindependiente3Car"/>
    <w:uiPriority w:val="99"/>
    <w:qFormat/>
    <w:rsid w:val="0061465C"/>
    <w:pPr>
      <w:jc w:val="both"/>
    </w:pPr>
    <w:rPr>
      <w:rFonts w:eastAsia="Times New Roman"/>
      <w:sz w:val="28"/>
      <w:lang w:eastAsia="es-ES"/>
    </w:rPr>
  </w:style>
  <w:style w:type="paragraph" w:customStyle="1" w:styleId="xmsonormal">
    <w:name w:val="x_msonormal"/>
    <w:basedOn w:val="Normal"/>
    <w:qFormat/>
    <w:rsid w:val="00AB4959"/>
    <w:rPr>
      <w:rFonts w:ascii="Tahoma" w:eastAsia="Times New Roman" w:hAnsi="Tahoma" w:cs="Tahoma"/>
      <w:lang w:eastAsia="es-ES"/>
    </w:rPr>
  </w:style>
  <w:style w:type="paragraph" w:customStyle="1" w:styleId="texto">
    <w:name w:val="texto"/>
    <w:basedOn w:val="Normal"/>
    <w:qFormat/>
    <w:rsid w:val="000C3178"/>
    <w:pPr>
      <w:spacing w:beforeAutospacing="1" w:afterAutospacing="1"/>
      <w:jc w:val="both"/>
    </w:pPr>
    <w:rPr>
      <w:rFonts w:ascii="Verdana" w:eastAsia="Times New Roman" w:hAnsi="Verdana"/>
      <w:sz w:val="15"/>
      <w:szCs w:val="15"/>
      <w:lang w:eastAsia="es-ES"/>
    </w:rPr>
  </w:style>
  <w:style w:type="paragraph" w:customStyle="1" w:styleId="Default">
    <w:name w:val="Default"/>
    <w:qFormat/>
    <w:rsid w:val="00D1711E"/>
    <w:rPr>
      <w:rFonts w:ascii="Arial" w:hAnsi="Arial" w:cs="Arial"/>
      <w:color w:val="000000"/>
      <w:sz w:val="24"/>
      <w:szCs w:val="24"/>
    </w:rPr>
  </w:style>
  <w:style w:type="paragraph" w:customStyle="1" w:styleId="Cuerpodetextoconsangra">
    <w:name w:val="Cuerpo de texto con sangría"/>
    <w:basedOn w:val="Normal"/>
    <w:link w:val="SangradetextonormalCar"/>
    <w:rsid w:val="0016181B"/>
    <w:pPr>
      <w:spacing w:after="120" w:line="259" w:lineRule="auto"/>
      <w:ind w:left="283"/>
    </w:pPr>
    <w:rPr>
      <w:rFonts w:ascii="Calibri" w:eastAsia="Times New Roman" w:hAnsi="Calibri"/>
      <w:sz w:val="22"/>
      <w:szCs w:val="22"/>
      <w:lang w:eastAsia="en-US"/>
    </w:rPr>
  </w:style>
  <w:style w:type="paragraph" w:styleId="Revisin">
    <w:name w:val="Revision"/>
    <w:uiPriority w:val="99"/>
    <w:semiHidden/>
    <w:qFormat/>
    <w:rsid w:val="002B7E3A"/>
    <w:rPr>
      <w:color w:val="00000A"/>
      <w:sz w:val="24"/>
      <w:szCs w:val="24"/>
      <w:lang w:eastAsia="ja-JP"/>
    </w:rPr>
  </w:style>
  <w:style w:type="paragraph" w:customStyle="1" w:styleId="Contenidodelmarco">
    <w:name w:val="Contenido del marco"/>
    <w:basedOn w:val="Normal"/>
    <w:qFormat/>
    <w:rsid w:val="004C00B5"/>
    <w:rPr>
      <w:rFonts w:eastAsia="Times New Roman"/>
      <w:lang w:eastAsia="es-ES"/>
    </w:rPr>
  </w:style>
  <w:style w:type="paragraph" w:styleId="Cita">
    <w:name w:val="Quote"/>
    <w:basedOn w:val="Normal"/>
    <w:qFormat/>
    <w:rsid w:val="004D19D5"/>
  </w:style>
  <w:style w:type="paragraph" w:styleId="Ttulo">
    <w:name w:val="Title"/>
    <w:basedOn w:val="Encabezado"/>
    <w:link w:val="TtuloCar"/>
    <w:uiPriority w:val="10"/>
    <w:qFormat/>
    <w:rsid w:val="004D19D5"/>
  </w:style>
  <w:style w:type="paragraph" w:styleId="Subttulo">
    <w:name w:val="Subtitle"/>
    <w:basedOn w:val="Encabezado"/>
    <w:rsid w:val="004D19D5"/>
  </w:style>
  <w:style w:type="table" w:styleId="Tablaconcuadrcula">
    <w:name w:val="Table Grid"/>
    <w:basedOn w:val="Tablanormal"/>
    <w:rsid w:val="008C17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aclara-nfasis1">
    <w:name w:val="Light List Accent 1"/>
    <w:basedOn w:val="Tablanormal"/>
    <w:uiPriority w:val="61"/>
    <w:rsid w:val="00143DCB"/>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poromisin">
    <w:name w:val="poromisin"/>
    <w:basedOn w:val="Normal"/>
    <w:rsid w:val="00CA0490"/>
    <w:rPr>
      <w:rFonts w:ascii="Helvetica" w:eastAsia="Times New Roman" w:hAnsi="Helvetica"/>
      <w:color w:val="000000"/>
      <w:sz w:val="22"/>
      <w:szCs w:val="22"/>
      <w:lang w:eastAsia="es-ES"/>
    </w:rPr>
  </w:style>
  <w:style w:type="character" w:customStyle="1" w:styleId="TtuloCar">
    <w:name w:val="Título Car"/>
    <w:basedOn w:val="Fuentedeprrafopredeter"/>
    <w:link w:val="Ttulo"/>
    <w:uiPriority w:val="10"/>
    <w:rsid w:val="00F06D91"/>
    <w:rPr>
      <w:rFonts w:ascii="Liberation Sans" w:eastAsia="Microsoft YaHei" w:hAnsi="Liberation Sans" w:cs="Lucida Sans"/>
      <w:color w:val="00000A"/>
      <w:sz w:val="28"/>
      <w:szCs w:val="2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8903854">
      <w:bodyDiv w:val="1"/>
      <w:marLeft w:val="0"/>
      <w:marRight w:val="0"/>
      <w:marTop w:val="0"/>
      <w:marBottom w:val="0"/>
      <w:divBdr>
        <w:top w:val="none" w:sz="0" w:space="0" w:color="auto"/>
        <w:left w:val="none" w:sz="0" w:space="0" w:color="auto"/>
        <w:bottom w:val="none" w:sz="0" w:space="0" w:color="auto"/>
        <w:right w:val="none" w:sz="0" w:space="0" w:color="auto"/>
      </w:divBdr>
      <w:divsChild>
        <w:div w:id="268902426">
          <w:marLeft w:val="0"/>
          <w:marRight w:val="0"/>
          <w:marTop w:val="0"/>
          <w:marBottom w:val="0"/>
          <w:divBdr>
            <w:top w:val="none" w:sz="0" w:space="0" w:color="auto"/>
            <w:left w:val="none" w:sz="0" w:space="0" w:color="auto"/>
            <w:bottom w:val="none" w:sz="0" w:space="0" w:color="auto"/>
            <w:right w:val="none" w:sz="0" w:space="0" w:color="auto"/>
          </w:divBdr>
          <w:divsChild>
            <w:div w:id="1089618415">
              <w:marLeft w:val="0"/>
              <w:marRight w:val="0"/>
              <w:marTop w:val="0"/>
              <w:marBottom w:val="0"/>
              <w:divBdr>
                <w:top w:val="none" w:sz="0" w:space="0" w:color="auto"/>
                <w:left w:val="none" w:sz="0" w:space="0" w:color="auto"/>
                <w:bottom w:val="none" w:sz="0" w:space="0" w:color="auto"/>
                <w:right w:val="none" w:sz="0" w:space="0" w:color="auto"/>
              </w:divBdr>
              <w:divsChild>
                <w:div w:id="72364481">
                  <w:marLeft w:val="0"/>
                  <w:marRight w:val="0"/>
                  <w:marTop w:val="0"/>
                  <w:marBottom w:val="0"/>
                  <w:divBdr>
                    <w:top w:val="none" w:sz="0" w:space="0" w:color="auto"/>
                    <w:left w:val="none" w:sz="0" w:space="0" w:color="auto"/>
                    <w:bottom w:val="none" w:sz="0" w:space="0" w:color="auto"/>
                    <w:right w:val="none" w:sz="0" w:space="0" w:color="auto"/>
                  </w:divBdr>
                  <w:divsChild>
                    <w:div w:id="1146047612">
                      <w:marLeft w:val="0"/>
                      <w:marRight w:val="0"/>
                      <w:marTop w:val="0"/>
                      <w:marBottom w:val="0"/>
                      <w:divBdr>
                        <w:top w:val="none" w:sz="0" w:space="0" w:color="auto"/>
                        <w:left w:val="none" w:sz="0" w:space="0" w:color="auto"/>
                        <w:bottom w:val="none" w:sz="0" w:space="0" w:color="auto"/>
                        <w:right w:val="none" w:sz="0" w:space="0" w:color="auto"/>
                      </w:divBdr>
                      <w:divsChild>
                        <w:div w:id="1985088034">
                          <w:marLeft w:val="0"/>
                          <w:marRight w:val="0"/>
                          <w:marTop w:val="0"/>
                          <w:marBottom w:val="0"/>
                          <w:divBdr>
                            <w:top w:val="none" w:sz="0" w:space="0" w:color="auto"/>
                            <w:left w:val="none" w:sz="0" w:space="0" w:color="auto"/>
                            <w:bottom w:val="none" w:sz="0" w:space="0" w:color="auto"/>
                            <w:right w:val="none" w:sz="0" w:space="0" w:color="auto"/>
                          </w:divBdr>
                          <w:divsChild>
                            <w:div w:id="440880333">
                              <w:marLeft w:val="0"/>
                              <w:marRight w:val="0"/>
                              <w:marTop w:val="0"/>
                              <w:marBottom w:val="0"/>
                              <w:divBdr>
                                <w:top w:val="none" w:sz="0" w:space="0" w:color="auto"/>
                                <w:left w:val="none" w:sz="0" w:space="0" w:color="auto"/>
                                <w:bottom w:val="none" w:sz="0" w:space="0" w:color="auto"/>
                                <w:right w:val="none" w:sz="0" w:space="0" w:color="auto"/>
                              </w:divBdr>
                              <w:divsChild>
                                <w:div w:id="1268122818">
                                  <w:marLeft w:val="0"/>
                                  <w:marRight w:val="0"/>
                                  <w:marTop w:val="0"/>
                                  <w:marBottom w:val="0"/>
                                  <w:divBdr>
                                    <w:top w:val="none" w:sz="0" w:space="0" w:color="auto"/>
                                    <w:left w:val="none" w:sz="0" w:space="0" w:color="auto"/>
                                    <w:bottom w:val="none" w:sz="0" w:space="0" w:color="auto"/>
                                    <w:right w:val="none" w:sz="0" w:space="0" w:color="auto"/>
                                  </w:divBdr>
                                  <w:divsChild>
                                    <w:div w:id="129154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349024">
                          <w:marLeft w:val="0"/>
                          <w:marRight w:val="0"/>
                          <w:marTop w:val="0"/>
                          <w:marBottom w:val="0"/>
                          <w:divBdr>
                            <w:top w:val="none" w:sz="0" w:space="0" w:color="auto"/>
                            <w:left w:val="none" w:sz="0" w:space="0" w:color="auto"/>
                            <w:bottom w:val="none" w:sz="0" w:space="0" w:color="auto"/>
                            <w:right w:val="none" w:sz="0" w:space="0" w:color="auto"/>
                          </w:divBdr>
                        </w:div>
                      </w:divsChild>
                    </w:div>
                    <w:div w:id="1542012220">
                      <w:marLeft w:val="0"/>
                      <w:marRight w:val="0"/>
                      <w:marTop w:val="0"/>
                      <w:marBottom w:val="0"/>
                      <w:divBdr>
                        <w:top w:val="none" w:sz="0" w:space="0" w:color="auto"/>
                        <w:left w:val="none" w:sz="0" w:space="0" w:color="auto"/>
                        <w:bottom w:val="none" w:sz="0" w:space="0" w:color="auto"/>
                        <w:right w:val="none" w:sz="0" w:space="0" w:color="auto"/>
                      </w:divBdr>
                    </w:div>
                    <w:div w:id="1482232335">
                      <w:marLeft w:val="0"/>
                      <w:marRight w:val="0"/>
                      <w:marTop w:val="0"/>
                      <w:marBottom w:val="0"/>
                      <w:divBdr>
                        <w:top w:val="none" w:sz="0" w:space="0" w:color="auto"/>
                        <w:left w:val="none" w:sz="0" w:space="0" w:color="auto"/>
                        <w:bottom w:val="none" w:sz="0" w:space="0" w:color="auto"/>
                        <w:right w:val="none" w:sz="0" w:space="0" w:color="auto"/>
                      </w:divBdr>
                      <w:divsChild>
                        <w:div w:id="1239823419">
                          <w:marLeft w:val="0"/>
                          <w:marRight w:val="0"/>
                          <w:marTop w:val="0"/>
                          <w:marBottom w:val="0"/>
                          <w:divBdr>
                            <w:top w:val="none" w:sz="0" w:space="0" w:color="auto"/>
                            <w:left w:val="none" w:sz="0" w:space="0" w:color="auto"/>
                            <w:bottom w:val="none" w:sz="0" w:space="0" w:color="auto"/>
                            <w:right w:val="none" w:sz="0" w:space="0" w:color="auto"/>
                          </w:divBdr>
                        </w:div>
                      </w:divsChild>
                    </w:div>
                    <w:div w:id="1192501174">
                      <w:marLeft w:val="0"/>
                      <w:marRight w:val="0"/>
                      <w:marTop w:val="0"/>
                      <w:marBottom w:val="0"/>
                      <w:divBdr>
                        <w:top w:val="none" w:sz="0" w:space="0" w:color="auto"/>
                        <w:left w:val="none" w:sz="0" w:space="0" w:color="auto"/>
                        <w:bottom w:val="none" w:sz="0" w:space="0" w:color="auto"/>
                        <w:right w:val="none" w:sz="0" w:space="0" w:color="auto"/>
                      </w:divBdr>
                    </w:div>
                    <w:div w:id="1890144075">
                      <w:marLeft w:val="0"/>
                      <w:marRight w:val="0"/>
                      <w:marTop w:val="0"/>
                      <w:marBottom w:val="0"/>
                      <w:divBdr>
                        <w:top w:val="none" w:sz="0" w:space="0" w:color="auto"/>
                        <w:left w:val="none" w:sz="0" w:space="0" w:color="auto"/>
                        <w:bottom w:val="none" w:sz="0" w:space="0" w:color="auto"/>
                        <w:right w:val="none" w:sz="0" w:space="0" w:color="auto"/>
                      </w:divBdr>
                      <w:divsChild>
                        <w:div w:id="402409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4012687">
      <w:bodyDiv w:val="1"/>
      <w:marLeft w:val="0"/>
      <w:marRight w:val="0"/>
      <w:marTop w:val="0"/>
      <w:marBottom w:val="0"/>
      <w:divBdr>
        <w:top w:val="none" w:sz="0" w:space="0" w:color="auto"/>
        <w:left w:val="none" w:sz="0" w:space="0" w:color="auto"/>
        <w:bottom w:val="none" w:sz="0" w:space="0" w:color="auto"/>
        <w:right w:val="none" w:sz="0" w:space="0" w:color="auto"/>
      </w:divBdr>
    </w:div>
    <w:div w:id="767195113">
      <w:bodyDiv w:val="1"/>
      <w:marLeft w:val="0"/>
      <w:marRight w:val="0"/>
      <w:marTop w:val="0"/>
      <w:marBottom w:val="0"/>
      <w:divBdr>
        <w:top w:val="none" w:sz="0" w:space="0" w:color="auto"/>
        <w:left w:val="none" w:sz="0" w:space="0" w:color="auto"/>
        <w:bottom w:val="none" w:sz="0" w:space="0" w:color="auto"/>
        <w:right w:val="none" w:sz="0" w:space="0" w:color="auto"/>
      </w:divBdr>
    </w:div>
    <w:div w:id="850683369">
      <w:bodyDiv w:val="1"/>
      <w:marLeft w:val="0"/>
      <w:marRight w:val="0"/>
      <w:marTop w:val="0"/>
      <w:marBottom w:val="0"/>
      <w:divBdr>
        <w:top w:val="none" w:sz="0" w:space="0" w:color="auto"/>
        <w:left w:val="none" w:sz="0" w:space="0" w:color="auto"/>
        <w:bottom w:val="none" w:sz="0" w:space="0" w:color="auto"/>
        <w:right w:val="none" w:sz="0" w:space="0" w:color="auto"/>
      </w:divBdr>
      <w:divsChild>
        <w:div w:id="389034876">
          <w:marLeft w:val="0"/>
          <w:marRight w:val="0"/>
          <w:marTop w:val="0"/>
          <w:marBottom w:val="0"/>
          <w:divBdr>
            <w:top w:val="none" w:sz="0" w:space="0" w:color="auto"/>
            <w:left w:val="none" w:sz="0" w:space="0" w:color="auto"/>
            <w:bottom w:val="none" w:sz="0" w:space="0" w:color="auto"/>
            <w:right w:val="none" w:sz="0" w:space="0" w:color="auto"/>
          </w:divBdr>
        </w:div>
      </w:divsChild>
    </w:div>
    <w:div w:id="1905753602">
      <w:bodyDiv w:val="1"/>
      <w:marLeft w:val="0"/>
      <w:marRight w:val="0"/>
      <w:marTop w:val="0"/>
      <w:marBottom w:val="0"/>
      <w:divBdr>
        <w:top w:val="none" w:sz="0" w:space="0" w:color="auto"/>
        <w:left w:val="none" w:sz="0" w:space="0" w:color="auto"/>
        <w:bottom w:val="none" w:sz="0" w:space="0" w:color="auto"/>
        <w:right w:val="none" w:sz="0" w:space="0" w:color="auto"/>
      </w:divBdr>
      <w:divsChild>
        <w:div w:id="1942713996">
          <w:marLeft w:val="0"/>
          <w:marRight w:val="0"/>
          <w:marTop w:val="0"/>
          <w:marBottom w:val="0"/>
          <w:divBdr>
            <w:top w:val="none" w:sz="0" w:space="0" w:color="auto"/>
            <w:left w:val="none" w:sz="0" w:space="0" w:color="auto"/>
            <w:bottom w:val="none" w:sz="0" w:space="0" w:color="auto"/>
            <w:right w:val="none" w:sz="0" w:space="0" w:color="auto"/>
          </w:divBdr>
          <w:divsChild>
            <w:div w:id="555514074">
              <w:marLeft w:val="0"/>
              <w:marRight w:val="0"/>
              <w:marTop w:val="0"/>
              <w:marBottom w:val="0"/>
              <w:divBdr>
                <w:top w:val="none" w:sz="0" w:space="0" w:color="auto"/>
                <w:left w:val="none" w:sz="0" w:space="0" w:color="auto"/>
                <w:bottom w:val="none" w:sz="0" w:space="0" w:color="auto"/>
                <w:right w:val="none" w:sz="0" w:space="0" w:color="auto"/>
              </w:divBdr>
              <w:divsChild>
                <w:div w:id="871310159">
                  <w:marLeft w:val="0"/>
                  <w:marRight w:val="0"/>
                  <w:marTop w:val="0"/>
                  <w:marBottom w:val="0"/>
                  <w:divBdr>
                    <w:top w:val="none" w:sz="0" w:space="0" w:color="auto"/>
                    <w:left w:val="none" w:sz="0" w:space="0" w:color="auto"/>
                    <w:bottom w:val="none" w:sz="0" w:space="0" w:color="auto"/>
                    <w:right w:val="none" w:sz="0" w:space="0" w:color="auto"/>
                  </w:divBdr>
                  <w:divsChild>
                    <w:div w:id="1102531360">
                      <w:marLeft w:val="0"/>
                      <w:marRight w:val="0"/>
                      <w:marTop w:val="0"/>
                      <w:marBottom w:val="0"/>
                      <w:divBdr>
                        <w:top w:val="none" w:sz="0" w:space="0" w:color="auto"/>
                        <w:left w:val="none" w:sz="0" w:space="0" w:color="auto"/>
                        <w:bottom w:val="none" w:sz="0" w:space="0" w:color="auto"/>
                        <w:right w:val="none" w:sz="0" w:space="0" w:color="auto"/>
                      </w:divBdr>
                      <w:divsChild>
                        <w:div w:id="1406873975">
                          <w:marLeft w:val="0"/>
                          <w:marRight w:val="0"/>
                          <w:marTop w:val="0"/>
                          <w:marBottom w:val="0"/>
                          <w:divBdr>
                            <w:top w:val="none" w:sz="0" w:space="0" w:color="auto"/>
                            <w:left w:val="none" w:sz="0" w:space="0" w:color="auto"/>
                            <w:bottom w:val="none" w:sz="0" w:space="0" w:color="auto"/>
                            <w:right w:val="none" w:sz="0" w:space="0" w:color="auto"/>
                          </w:divBdr>
                          <w:divsChild>
                            <w:div w:id="1805462176">
                              <w:marLeft w:val="0"/>
                              <w:marRight w:val="0"/>
                              <w:marTop w:val="0"/>
                              <w:marBottom w:val="0"/>
                              <w:divBdr>
                                <w:top w:val="none" w:sz="0" w:space="0" w:color="auto"/>
                                <w:left w:val="none" w:sz="0" w:space="0" w:color="auto"/>
                                <w:bottom w:val="none" w:sz="0" w:space="0" w:color="auto"/>
                                <w:right w:val="none" w:sz="0" w:space="0" w:color="auto"/>
                              </w:divBdr>
                              <w:divsChild>
                                <w:div w:id="838426874">
                                  <w:marLeft w:val="0"/>
                                  <w:marRight w:val="0"/>
                                  <w:marTop w:val="0"/>
                                  <w:marBottom w:val="0"/>
                                  <w:divBdr>
                                    <w:top w:val="none" w:sz="0" w:space="0" w:color="auto"/>
                                    <w:left w:val="none" w:sz="0" w:space="0" w:color="auto"/>
                                    <w:bottom w:val="none" w:sz="0" w:space="0" w:color="auto"/>
                                    <w:right w:val="none" w:sz="0" w:space="0" w:color="auto"/>
                                  </w:divBdr>
                                  <w:divsChild>
                                    <w:div w:id="1591742089">
                                      <w:marLeft w:val="0"/>
                                      <w:marRight w:val="0"/>
                                      <w:marTop w:val="0"/>
                                      <w:marBottom w:val="0"/>
                                      <w:divBdr>
                                        <w:top w:val="none" w:sz="0" w:space="0" w:color="auto"/>
                                        <w:left w:val="none" w:sz="0" w:space="0" w:color="auto"/>
                                        <w:bottom w:val="none" w:sz="0" w:space="0" w:color="auto"/>
                                        <w:right w:val="none" w:sz="0" w:space="0" w:color="auto"/>
                                      </w:divBdr>
                                      <w:divsChild>
                                        <w:div w:id="1356686762">
                                          <w:marLeft w:val="0"/>
                                          <w:marRight w:val="0"/>
                                          <w:marTop w:val="0"/>
                                          <w:marBottom w:val="0"/>
                                          <w:divBdr>
                                            <w:top w:val="none" w:sz="0" w:space="0" w:color="auto"/>
                                            <w:left w:val="none" w:sz="0" w:space="0" w:color="auto"/>
                                            <w:bottom w:val="none" w:sz="0" w:space="0" w:color="auto"/>
                                            <w:right w:val="none" w:sz="0" w:space="0" w:color="auto"/>
                                          </w:divBdr>
                                          <w:divsChild>
                                            <w:div w:id="1426682069">
                                              <w:marLeft w:val="0"/>
                                              <w:marRight w:val="0"/>
                                              <w:marTop w:val="0"/>
                                              <w:marBottom w:val="0"/>
                                              <w:divBdr>
                                                <w:top w:val="none" w:sz="0" w:space="0" w:color="auto"/>
                                                <w:left w:val="none" w:sz="0" w:space="0" w:color="auto"/>
                                                <w:bottom w:val="none" w:sz="0" w:space="0" w:color="auto"/>
                                                <w:right w:val="none" w:sz="0" w:space="0" w:color="auto"/>
                                              </w:divBdr>
                                              <w:divsChild>
                                                <w:div w:id="1752315216">
                                                  <w:marLeft w:val="0"/>
                                                  <w:marRight w:val="0"/>
                                                  <w:marTop w:val="0"/>
                                                  <w:marBottom w:val="0"/>
                                                  <w:divBdr>
                                                    <w:top w:val="none" w:sz="0" w:space="0" w:color="auto"/>
                                                    <w:left w:val="none" w:sz="0" w:space="0" w:color="auto"/>
                                                    <w:bottom w:val="none" w:sz="0" w:space="0" w:color="auto"/>
                                                    <w:right w:val="none" w:sz="0" w:space="0" w:color="auto"/>
                                                  </w:divBdr>
                                                  <w:divsChild>
                                                    <w:div w:id="2077392504">
                                                      <w:marLeft w:val="0"/>
                                                      <w:marRight w:val="0"/>
                                                      <w:marTop w:val="0"/>
                                                      <w:marBottom w:val="0"/>
                                                      <w:divBdr>
                                                        <w:top w:val="none" w:sz="0" w:space="0" w:color="auto"/>
                                                        <w:left w:val="none" w:sz="0" w:space="0" w:color="auto"/>
                                                        <w:bottom w:val="none" w:sz="0" w:space="0" w:color="auto"/>
                                                        <w:right w:val="none" w:sz="0" w:space="0" w:color="auto"/>
                                                      </w:divBdr>
                                                      <w:divsChild>
                                                        <w:div w:id="1348217382">
                                                          <w:marLeft w:val="0"/>
                                                          <w:marRight w:val="0"/>
                                                          <w:marTop w:val="0"/>
                                                          <w:marBottom w:val="0"/>
                                                          <w:divBdr>
                                                            <w:top w:val="none" w:sz="0" w:space="0" w:color="auto"/>
                                                            <w:left w:val="none" w:sz="0" w:space="0" w:color="auto"/>
                                                            <w:bottom w:val="none" w:sz="0" w:space="0" w:color="auto"/>
                                                            <w:right w:val="none" w:sz="0" w:space="0" w:color="auto"/>
                                                          </w:divBdr>
                                                          <w:divsChild>
                                                            <w:div w:id="1792245057">
                                                              <w:marLeft w:val="0"/>
                                                              <w:marRight w:val="150"/>
                                                              <w:marTop w:val="0"/>
                                                              <w:marBottom w:val="150"/>
                                                              <w:divBdr>
                                                                <w:top w:val="none" w:sz="0" w:space="0" w:color="auto"/>
                                                                <w:left w:val="none" w:sz="0" w:space="0" w:color="auto"/>
                                                                <w:bottom w:val="none" w:sz="0" w:space="0" w:color="auto"/>
                                                                <w:right w:val="none" w:sz="0" w:space="0" w:color="auto"/>
                                                              </w:divBdr>
                                                              <w:divsChild>
                                                                <w:div w:id="1926257680">
                                                                  <w:marLeft w:val="0"/>
                                                                  <w:marRight w:val="0"/>
                                                                  <w:marTop w:val="0"/>
                                                                  <w:marBottom w:val="0"/>
                                                                  <w:divBdr>
                                                                    <w:top w:val="none" w:sz="0" w:space="0" w:color="auto"/>
                                                                    <w:left w:val="none" w:sz="0" w:space="0" w:color="auto"/>
                                                                    <w:bottom w:val="none" w:sz="0" w:space="0" w:color="auto"/>
                                                                    <w:right w:val="none" w:sz="0" w:space="0" w:color="auto"/>
                                                                  </w:divBdr>
                                                                  <w:divsChild>
                                                                    <w:div w:id="833758347">
                                                                      <w:marLeft w:val="0"/>
                                                                      <w:marRight w:val="0"/>
                                                                      <w:marTop w:val="0"/>
                                                                      <w:marBottom w:val="0"/>
                                                                      <w:divBdr>
                                                                        <w:top w:val="none" w:sz="0" w:space="0" w:color="auto"/>
                                                                        <w:left w:val="none" w:sz="0" w:space="0" w:color="auto"/>
                                                                        <w:bottom w:val="none" w:sz="0" w:space="0" w:color="auto"/>
                                                                        <w:right w:val="none" w:sz="0" w:space="0" w:color="auto"/>
                                                                      </w:divBdr>
                                                                      <w:divsChild>
                                                                        <w:div w:id="1682201698">
                                                                          <w:marLeft w:val="0"/>
                                                                          <w:marRight w:val="0"/>
                                                                          <w:marTop w:val="0"/>
                                                                          <w:marBottom w:val="0"/>
                                                                          <w:divBdr>
                                                                            <w:top w:val="none" w:sz="0" w:space="0" w:color="auto"/>
                                                                            <w:left w:val="none" w:sz="0" w:space="0" w:color="auto"/>
                                                                            <w:bottom w:val="none" w:sz="0" w:space="0" w:color="auto"/>
                                                                            <w:right w:val="none" w:sz="0" w:space="0" w:color="auto"/>
                                                                          </w:divBdr>
                                                                          <w:divsChild>
                                                                            <w:div w:id="325672125">
                                                                              <w:marLeft w:val="0"/>
                                                                              <w:marRight w:val="0"/>
                                                                              <w:marTop w:val="0"/>
                                                                              <w:marBottom w:val="0"/>
                                                                              <w:divBdr>
                                                                                <w:top w:val="none" w:sz="0" w:space="0" w:color="auto"/>
                                                                                <w:left w:val="none" w:sz="0" w:space="0" w:color="auto"/>
                                                                                <w:bottom w:val="none" w:sz="0" w:space="0" w:color="auto"/>
                                                                                <w:right w:val="none" w:sz="0" w:space="0" w:color="auto"/>
                                                                              </w:divBdr>
                                                                              <w:divsChild>
                                                                                <w:div w:id="478575522">
                                                                                  <w:marLeft w:val="0"/>
                                                                                  <w:marRight w:val="0"/>
                                                                                  <w:marTop w:val="0"/>
                                                                                  <w:marBottom w:val="0"/>
                                                                                  <w:divBdr>
                                                                                    <w:top w:val="none" w:sz="0" w:space="0" w:color="auto"/>
                                                                                    <w:left w:val="none" w:sz="0" w:space="0" w:color="auto"/>
                                                                                    <w:bottom w:val="none" w:sz="0" w:space="0" w:color="auto"/>
                                                                                    <w:right w:val="none" w:sz="0" w:space="0" w:color="auto"/>
                                                                                  </w:divBdr>
                                                                                  <w:divsChild>
                                                                                    <w:div w:id="1062560625">
                                                                                      <w:marLeft w:val="0"/>
                                                                                      <w:marRight w:val="0"/>
                                                                                      <w:marTop w:val="0"/>
                                                                                      <w:marBottom w:val="0"/>
                                                                                      <w:divBdr>
                                                                                        <w:top w:val="none" w:sz="0" w:space="0" w:color="auto"/>
                                                                                        <w:left w:val="none" w:sz="0" w:space="0" w:color="auto"/>
                                                                                        <w:bottom w:val="none" w:sz="0" w:space="0" w:color="auto"/>
                                                                                        <w:right w:val="none" w:sz="0" w:space="0" w:color="auto"/>
                                                                                      </w:divBdr>
                                                                                      <w:divsChild>
                                                                                        <w:div w:id="371542097">
                                                                                          <w:marLeft w:val="0"/>
                                                                                          <w:marRight w:val="0"/>
                                                                                          <w:marTop w:val="0"/>
                                                                                          <w:marBottom w:val="60"/>
                                                                                          <w:divBdr>
                                                                                            <w:top w:val="none" w:sz="0" w:space="0" w:color="auto"/>
                                                                                            <w:left w:val="none" w:sz="0" w:space="0" w:color="auto"/>
                                                                                            <w:bottom w:val="none" w:sz="0" w:space="0" w:color="auto"/>
                                                                                            <w:right w:val="none" w:sz="0" w:space="0" w:color="auto"/>
                                                                                          </w:divBdr>
                                                                                        </w:div>
                                                                                        <w:div w:id="1727293745">
                                                                                          <w:marLeft w:val="568"/>
                                                                                          <w:marRight w:val="0"/>
                                                                                          <w:marTop w:val="0"/>
                                                                                          <w:marBottom w:val="60"/>
                                                                                          <w:divBdr>
                                                                                            <w:top w:val="none" w:sz="0" w:space="0" w:color="auto"/>
                                                                                            <w:left w:val="none" w:sz="0" w:space="0" w:color="auto"/>
                                                                                            <w:bottom w:val="none" w:sz="0" w:space="0" w:color="auto"/>
                                                                                            <w:right w:val="none" w:sz="0" w:space="0" w:color="auto"/>
                                                                                          </w:divBdr>
                                                                                        </w:div>
                                                                                        <w:div w:id="579945464">
                                                                                          <w:marLeft w:val="568"/>
                                                                                          <w:marRight w:val="0"/>
                                                                                          <w:marTop w:val="0"/>
                                                                                          <w:marBottom w:val="60"/>
                                                                                          <w:divBdr>
                                                                                            <w:top w:val="none" w:sz="0" w:space="0" w:color="auto"/>
                                                                                            <w:left w:val="none" w:sz="0" w:space="0" w:color="auto"/>
                                                                                            <w:bottom w:val="none" w:sz="0" w:space="0" w:color="auto"/>
                                                                                            <w:right w:val="none" w:sz="0" w:space="0" w:color="auto"/>
                                                                                          </w:divBdr>
                                                                                        </w:div>
                                                                                        <w:div w:id="743724278">
                                                                                          <w:marLeft w:val="568"/>
                                                                                          <w:marRight w:val="0"/>
                                                                                          <w:marTop w:val="0"/>
                                                                                          <w:marBottom w:val="60"/>
                                                                                          <w:divBdr>
                                                                                            <w:top w:val="none" w:sz="0" w:space="0" w:color="auto"/>
                                                                                            <w:left w:val="none" w:sz="0" w:space="0" w:color="auto"/>
                                                                                            <w:bottom w:val="none" w:sz="0" w:space="0" w:color="auto"/>
                                                                                            <w:right w:val="none" w:sz="0" w:space="0" w:color="auto"/>
                                                                                          </w:divBdr>
                                                                                        </w:div>
                                                                                        <w:div w:id="2033871634">
                                                                                          <w:marLeft w:val="568"/>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7A191C-8B85-4454-A4FD-52D12482D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339</Words>
  <Characters>1867</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18-III-2013</vt:lpstr>
    </vt:vector>
  </TitlesOfParts>
  <Company>Ayuntamiento de Valladolid</Company>
  <LinksUpToDate>false</LinksUpToDate>
  <CharactersWithSpaces>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18-III-2013</dc:title>
  <dc:creator>Imiranda</dc:creator>
  <cp:lastModifiedBy>Jose Maria Francisco de Frutos</cp:lastModifiedBy>
  <cp:revision>2</cp:revision>
  <cp:lastPrinted>2020-11-09T13:10:00Z</cp:lastPrinted>
  <dcterms:created xsi:type="dcterms:W3CDTF">2021-03-04T13:37:00Z</dcterms:created>
  <dcterms:modified xsi:type="dcterms:W3CDTF">2021-03-04T13:37:00Z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Ayuntamiento de Valladolid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